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D81C" w14:textId="77777777" w:rsidR="000D2194" w:rsidRPr="001F49AA" w:rsidRDefault="000D2194" w:rsidP="00325EB2">
      <w:pPr>
        <w:jc w:val="center"/>
        <w:rPr>
          <w:rFonts w:ascii="Open Sans" w:hAnsi="Open Sans" w:cs="Open Sans"/>
          <w:b/>
          <w:sz w:val="32"/>
          <w:szCs w:val="24"/>
        </w:rPr>
      </w:pPr>
    </w:p>
    <w:p w14:paraId="06488D5C" w14:textId="744C9C4B" w:rsidR="00C10920" w:rsidRPr="001F49AA" w:rsidRDefault="00C10920" w:rsidP="00325EB2">
      <w:pPr>
        <w:jc w:val="center"/>
        <w:rPr>
          <w:rFonts w:ascii="Open Sans" w:hAnsi="Open Sans" w:cs="Open Sans"/>
          <w:b/>
          <w:sz w:val="32"/>
          <w:szCs w:val="24"/>
        </w:rPr>
      </w:pPr>
      <w:bookmarkStart w:id="0" w:name="_Hlk61949472"/>
      <w:r w:rsidRPr="001F49AA">
        <w:rPr>
          <w:rFonts w:ascii="Open Sans" w:hAnsi="Open Sans" w:cs="Open Sans"/>
          <w:b/>
          <w:sz w:val="32"/>
          <w:szCs w:val="24"/>
        </w:rPr>
        <w:t xml:space="preserve">Job Description: </w:t>
      </w:r>
      <w:r w:rsidR="00A2312E" w:rsidRPr="001F49AA">
        <w:rPr>
          <w:rFonts w:ascii="Open Sans" w:hAnsi="Open Sans" w:cs="Open Sans"/>
          <w:b/>
          <w:sz w:val="32"/>
          <w:szCs w:val="24"/>
        </w:rPr>
        <w:t xml:space="preserve">Consultant </w:t>
      </w:r>
      <w:r w:rsidR="00BF6D8B">
        <w:rPr>
          <w:rFonts w:ascii="Open Sans" w:hAnsi="Open Sans" w:cs="Open Sans"/>
          <w:b/>
          <w:sz w:val="32"/>
          <w:szCs w:val="24"/>
        </w:rPr>
        <w:t>Ecologist</w:t>
      </w:r>
    </w:p>
    <w:p w14:paraId="08D9BE75" w14:textId="77777777" w:rsidR="000D2194" w:rsidRPr="001F49AA" w:rsidRDefault="000D2194" w:rsidP="00325EB2">
      <w:pPr>
        <w:jc w:val="center"/>
        <w:rPr>
          <w:rFonts w:ascii="Open Sans" w:hAnsi="Open Sans" w:cs="Open Sans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10920" w:rsidRPr="00A34192" w14:paraId="45A2BD90" w14:textId="77777777" w:rsidTr="00A34192">
        <w:tc>
          <w:tcPr>
            <w:tcW w:w="1980" w:type="dxa"/>
          </w:tcPr>
          <w:p w14:paraId="2863BA82" w14:textId="77777777" w:rsidR="00C10920" w:rsidRPr="00A34192" w:rsidRDefault="00C10920">
            <w:pPr>
              <w:rPr>
                <w:rFonts w:ascii="Open Sans" w:hAnsi="Open Sans" w:cs="Open Sans"/>
                <w:b/>
              </w:rPr>
            </w:pPr>
            <w:r w:rsidRPr="00A34192">
              <w:rPr>
                <w:rFonts w:ascii="Open Sans" w:hAnsi="Open Sans" w:cs="Open Sans"/>
                <w:b/>
              </w:rPr>
              <w:t>Main Purpose of Role:</w:t>
            </w:r>
          </w:p>
        </w:tc>
        <w:tc>
          <w:tcPr>
            <w:tcW w:w="7036" w:type="dxa"/>
          </w:tcPr>
          <w:p w14:paraId="5BED9CBC" w14:textId="14CC1976" w:rsidR="00592C84" w:rsidRPr="00A34192" w:rsidRDefault="001F49AA" w:rsidP="001F49AA">
            <w:pPr>
              <w:rPr>
                <w:rFonts w:ascii="Open Sans" w:hAnsi="Open Sans" w:cs="Open Sans"/>
              </w:rPr>
            </w:pPr>
            <w:r w:rsidRPr="00A34192">
              <w:rPr>
                <w:rFonts w:ascii="Open Sans" w:hAnsi="Open Sans" w:cs="Open Sans"/>
              </w:rPr>
              <w:t xml:space="preserve">To independently undertake a range of ecological site assessments and protected species surveys; </w:t>
            </w:r>
            <w:r w:rsidR="00D23E33">
              <w:rPr>
                <w:rFonts w:ascii="Open Sans" w:hAnsi="Open Sans" w:cs="Open Sans"/>
              </w:rPr>
              <w:t xml:space="preserve">manage projects of various complexities; </w:t>
            </w:r>
            <w:r w:rsidRPr="00A34192">
              <w:rPr>
                <w:rFonts w:ascii="Open Sans" w:hAnsi="Open Sans" w:cs="Open Sans"/>
              </w:rPr>
              <w:t>engage and liaise with colleagues, clients, and other stakeholders; prepare and issue high-quality reports</w:t>
            </w:r>
            <w:r w:rsidR="000551CA">
              <w:rPr>
                <w:rFonts w:ascii="Open Sans" w:hAnsi="Open Sans" w:cs="Open Sans"/>
              </w:rPr>
              <w:t>.</w:t>
            </w:r>
          </w:p>
        </w:tc>
      </w:tr>
      <w:tr w:rsidR="00C10920" w:rsidRPr="00A34192" w14:paraId="3EDDF5F1" w14:textId="77777777" w:rsidTr="00A34192">
        <w:tc>
          <w:tcPr>
            <w:tcW w:w="1980" w:type="dxa"/>
          </w:tcPr>
          <w:p w14:paraId="0F4F16A1" w14:textId="77777777" w:rsidR="00C10920" w:rsidRPr="00A34192" w:rsidRDefault="00C10920" w:rsidP="00C10920">
            <w:pPr>
              <w:rPr>
                <w:rFonts w:ascii="Open Sans" w:hAnsi="Open Sans" w:cs="Open Sans"/>
                <w:b/>
              </w:rPr>
            </w:pPr>
            <w:r w:rsidRPr="00A34192">
              <w:rPr>
                <w:rFonts w:ascii="Open Sans" w:hAnsi="Open Sans" w:cs="Open Sans"/>
                <w:b/>
              </w:rPr>
              <w:t>Reports to:</w:t>
            </w:r>
          </w:p>
        </w:tc>
        <w:tc>
          <w:tcPr>
            <w:tcW w:w="7036" w:type="dxa"/>
          </w:tcPr>
          <w:p w14:paraId="6823E5BE" w14:textId="149664C8" w:rsidR="00C10920" w:rsidRPr="00A34192" w:rsidRDefault="000551CA" w:rsidP="00C109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Senior Ecologist</w:t>
            </w:r>
          </w:p>
          <w:p w14:paraId="4431A043" w14:textId="77777777" w:rsidR="00C10920" w:rsidRPr="00A34192" w:rsidRDefault="00C10920" w:rsidP="00C10920">
            <w:pPr>
              <w:rPr>
                <w:rFonts w:ascii="Open Sans" w:hAnsi="Open Sans" w:cs="Open Sans"/>
                <w:b/>
              </w:rPr>
            </w:pPr>
          </w:p>
        </w:tc>
      </w:tr>
      <w:tr w:rsidR="00BA5960" w:rsidRPr="00A34192" w14:paraId="14BA1160" w14:textId="77777777" w:rsidTr="00A34192">
        <w:tc>
          <w:tcPr>
            <w:tcW w:w="1980" w:type="dxa"/>
          </w:tcPr>
          <w:p w14:paraId="35DBDBBD" w14:textId="0C3B06D9" w:rsidR="00BA5960" w:rsidRPr="00A34192" w:rsidRDefault="00BA5960" w:rsidP="00BA5960">
            <w:pPr>
              <w:rPr>
                <w:rFonts w:ascii="Open Sans" w:hAnsi="Open Sans" w:cs="Open Sans"/>
                <w:b/>
              </w:rPr>
            </w:pPr>
            <w:r w:rsidRPr="00A34192">
              <w:rPr>
                <w:rFonts w:ascii="Open Sans" w:hAnsi="Open Sans" w:cs="Open Sans"/>
                <w:b/>
              </w:rPr>
              <w:t>Location:</w:t>
            </w:r>
          </w:p>
        </w:tc>
        <w:tc>
          <w:tcPr>
            <w:tcW w:w="7036" w:type="dxa"/>
          </w:tcPr>
          <w:p w14:paraId="4E89BA3A" w14:textId="514C189F" w:rsidR="00BA5960" w:rsidRPr="00A34192" w:rsidRDefault="00BA5960" w:rsidP="00BA5960">
            <w:pPr>
              <w:rPr>
                <w:rFonts w:ascii="Open Sans" w:hAnsi="Open Sans" w:cs="Open Sans"/>
              </w:rPr>
            </w:pPr>
            <w:r w:rsidRPr="00A34192">
              <w:rPr>
                <w:rFonts w:ascii="Open Sans" w:hAnsi="Open Sans" w:cs="Open Sans"/>
              </w:rPr>
              <w:t>Stroud, Gloucestershire</w:t>
            </w:r>
            <w:r w:rsidR="000551CA">
              <w:rPr>
                <w:rFonts w:ascii="Open Sans" w:hAnsi="Open Sans" w:cs="Open Sans"/>
              </w:rPr>
              <w:t xml:space="preserve"> or Caerphilly, South Wales</w:t>
            </w:r>
            <w:r w:rsidRPr="00A34192">
              <w:rPr>
                <w:rFonts w:ascii="Open Sans" w:hAnsi="Open Sans" w:cs="Open Sans"/>
              </w:rPr>
              <w:t xml:space="preserve"> – homeworking and office attendance (flexible arrangement).</w:t>
            </w:r>
          </w:p>
        </w:tc>
      </w:tr>
      <w:tr w:rsidR="00A34192" w:rsidRPr="00A34192" w14:paraId="2C63FF42" w14:textId="77777777" w:rsidTr="00A34192">
        <w:tc>
          <w:tcPr>
            <w:tcW w:w="1980" w:type="dxa"/>
          </w:tcPr>
          <w:p w14:paraId="52ECF87A" w14:textId="672A1626" w:rsidR="00A34192" w:rsidRPr="00A34192" w:rsidRDefault="00A34192" w:rsidP="00A34192">
            <w:pPr>
              <w:rPr>
                <w:rFonts w:ascii="Open Sans" w:hAnsi="Open Sans" w:cs="Open Sans"/>
                <w:b/>
              </w:rPr>
            </w:pPr>
            <w:r w:rsidRPr="00A34192">
              <w:rPr>
                <w:rFonts w:ascii="Open Sans" w:hAnsi="Open Sans" w:cs="Open Sans"/>
                <w:b/>
                <w:bCs/>
              </w:rPr>
              <w:t>Contract type and hours:</w:t>
            </w:r>
          </w:p>
        </w:tc>
        <w:tc>
          <w:tcPr>
            <w:tcW w:w="7036" w:type="dxa"/>
          </w:tcPr>
          <w:p w14:paraId="54A0AFA2" w14:textId="77777777" w:rsidR="00A34192" w:rsidRPr="00A34192" w:rsidRDefault="00A34192" w:rsidP="00A34192">
            <w:pPr>
              <w:rPr>
                <w:rFonts w:ascii="Open Sans" w:hAnsi="Open Sans" w:cs="Open Sans"/>
              </w:rPr>
            </w:pPr>
            <w:r w:rsidRPr="00A34192">
              <w:rPr>
                <w:rFonts w:ascii="Open Sans" w:hAnsi="Open Sans" w:cs="Open Sans"/>
              </w:rPr>
              <w:t>Full time, permanent (subject to 6 months probationary period);</w:t>
            </w:r>
          </w:p>
          <w:p w14:paraId="68053F8D" w14:textId="337EAF0C" w:rsidR="00A34192" w:rsidRPr="00A34192" w:rsidRDefault="00A34192" w:rsidP="00A34192">
            <w:pPr>
              <w:rPr>
                <w:rFonts w:ascii="Open Sans" w:hAnsi="Open Sans" w:cs="Open Sans"/>
              </w:rPr>
            </w:pPr>
            <w:r w:rsidRPr="00A34192">
              <w:rPr>
                <w:rFonts w:ascii="Open Sans" w:hAnsi="Open Sans" w:cs="Open Sans"/>
              </w:rPr>
              <w:t>37.5 hours per week</w:t>
            </w:r>
          </w:p>
        </w:tc>
      </w:tr>
    </w:tbl>
    <w:p w14:paraId="2459ECD0" w14:textId="246C370B" w:rsidR="000B4E55" w:rsidRPr="001F49AA" w:rsidRDefault="000B4E55" w:rsidP="000B4E55">
      <w:pPr>
        <w:pStyle w:val="NoSpacing"/>
        <w:rPr>
          <w:rFonts w:ascii="Open Sans" w:hAnsi="Open Sans" w:cs="Open Sans"/>
        </w:rPr>
      </w:pPr>
    </w:p>
    <w:p w14:paraId="66885EBC" w14:textId="77777777" w:rsidR="000D2194" w:rsidRPr="001F49AA" w:rsidRDefault="000D2194" w:rsidP="000B4E55">
      <w:pPr>
        <w:pStyle w:val="NoSpacing"/>
        <w:rPr>
          <w:rFonts w:ascii="Open Sans" w:hAnsi="Open Sans" w:cs="Open Sans"/>
        </w:rPr>
      </w:pPr>
    </w:p>
    <w:p w14:paraId="28DE9C8A" w14:textId="629D273B" w:rsidR="00C10920" w:rsidRPr="002678DB" w:rsidRDefault="00C10920">
      <w:pPr>
        <w:rPr>
          <w:rFonts w:ascii="Open Sans" w:hAnsi="Open Sans" w:cs="Open Sans"/>
          <w:b/>
        </w:rPr>
      </w:pPr>
      <w:r w:rsidRPr="002678DB">
        <w:rPr>
          <w:rFonts w:ascii="Open Sans" w:hAnsi="Open Sans" w:cs="Open Sans"/>
          <w:b/>
        </w:rPr>
        <w:t>Key Responsibilities:</w:t>
      </w:r>
    </w:p>
    <w:p w14:paraId="372A1956" w14:textId="296BE06F" w:rsidR="00E54267" w:rsidRPr="002678DB" w:rsidRDefault="00A303FB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>
        <w:rPr>
          <w:rFonts w:ascii="Open Sans" w:hAnsi="Open Sans" w:cs="Open Sans"/>
        </w:rPr>
        <w:t>Independently undertaking</w:t>
      </w:r>
      <w:r w:rsidR="007041BB">
        <w:rPr>
          <w:rFonts w:ascii="Open Sans" w:hAnsi="Open Sans" w:cs="Open Sans"/>
        </w:rPr>
        <w:t>, leading,</w:t>
      </w:r>
      <w:r>
        <w:rPr>
          <w:rFonts w:ascii="Open Sans" w:hAnsi="Open Sans" w:cs="Open Sans"/>
        </w:rPr>
        <w:t xml:space="preserve"> </w:t>
      </w:r>
      <w:r w:rsidR="00FE05B7">
        <w:rPr>
          <w:rFonts w:ascii="Open Sans" w:hAnsi="Open Sans" w:cs="Open Sans"/>
        </w:rPr>
        <w:t xml:space="preserve">or assisting with </w:t>
      </w:r>
      <w:r w:rsidR="00E54267" w:rsidRPr="002678DB">
        <w:rPr>
          <w:rFonts w:ascii="Open Sans" w:hAnsi="Open Sans" w:cs="Open Sans"/>
        </w:rPr>
        <w:t xml:space="preserve">the delivery of ecological services including site assessments (including </w:t>
      </w:r>
      <w:r w:rsidR="00C951A8">
        <w:rPr>
          <w:rFonts w:ascii="Open Sans" w:hAnsi="Open Sans" w:cs="Open Sans"/>
        </w:rPr>
        <w:t>P</w:t>
      </w:r>
      <w:r w:rsidR="00E54267" w:rsidRPr="002678DB">
        <w:rPr>
          <w:rFonts w:ascii="Open Sans" w:hAnsi="Open Sans" w:cs="Open Sans"/>
        </w:rPr>
        <w:t xml:space="preserve">reliminary </w:t>
      </w:r>
      <w:r w:rsidR="00C951A8">
        <w:rPr>
          <w:rFonts w:ascii="Open Sans" w:hAnsi="Open Sans" w:cs="Open Sans"/>
        </w:rPr>
        <w:t>E</w:t>
      </w:r>
      <w:r w:rsidR="00E54267" w:rsidRPr="002678DB">
        <w:rPr>
          <w:rFonts w:ascii="Open Sans" w:hAnsi="Open Sans" w:cs="Open Sans"/>
        </w:rPr>
        <w:t xml:space="preserve">cological </w:t>
      </w:r>
      <w:r w:rsidR="00C951A8">
        <w:rPr>
          <w:rFonts w:ascii="Open Sans" w:hAnsi="Open Sans" w:cs="Open Sans"/>
        </w:rPr>
        <w:t>A</w:t>
      </w:r>
      <w:r w:rsidR="00E54267" w:rsidRPr="002678DB">
        <w:rPr>
          <w:rFonts w:ascii="Open Sans" w:hAnsi="Open Sans" w:cs="Open Sans"/>
        </w:rPr>
        <w:t>ppraisal</w:t>
      </w:r>
      <w:r w:rsidR="00C951A8">
        <w:rPr>
          <w:rFonts w:ascii="Open Sans" w:hAnsi="Open Sans" w:cs="Open Sans"/>
        </w:rPr>
        <w:t xml:space="preserve"> (PEA)</w:t>
      </w:r>
      <w:r w:rsidR="00FA2949">
        <w:rPr>
          <w:rFonts w:ascii="Open Sans" w:hAnsi="Open Sans" w:cs="Open Sans"/>
        </w:rPr>
        <w:t xml:space="preserve">, </w:t>
      </w:r>
      <w:r w:rsidR="00C951A8">
        <w:rPr>
          <w:rFonts w:ascii="Open Sans" w:hAnsi="Open Sans" w:cs="Open Sans"/>
        </w:rPr>
        <w:t>P</w:t>
      </w:r>
      <w:r w:rsidR="00887E84">
        <w:rPr>
          <w:rFonts w:ascii="Open Sans" w:hAnsi="Open Sans" w:cs="Open Sans"/>
        </w:rPr>
        <w:t xml:space="preserve">reliminary </w:t>
      </w:r>
      <w:r w:rsidR="00C951A8">
        <w:rPr>
          <w:rFonts w:ascii="Open Sans" w:hAnsi="Open Sans" w:cs="Open Sans"/>
        </w:rPr>
        <w:t>R</w:t>
      </w:r>
      <w:r w:rsidR="00887E84">
        <w:rPr>
          <w:rFonts w:ascii="Open Sans" w:hAnsi="Open Sans" w:cs="Open Sans"/>
        </w:rPr>
        <w:t xml:space="preserve">oost </w:t>
      </w:r>
      <w:r w:rsidR="00C951A8">
        <w:rPr>
          <w:rFonts w:ascii="Open Sans" w:hAnsi="Open Sans" w:cs="Open Sans"/>
        </w:rPr>
        <w:t>A</w:t>
      </w:r>
      <w:r w:rsidR="00887E84">
        <w:rPr>
          <w:rFonts w:ascii="Open Sans" w:hAnsi="Open Sans" w:cs="Open Sans"/>
        </w:rPr>
        <w:t>ssessment</w:t>
      </w:r>
      <w:r w:rsidR="00C951A8">
        <w:rPr>
          <w:rFonts w:ascii="Open Sans" w:hAnsi="Open Sans" w:cs="Open Sans"/>
        </w:rPr>
        <w:t xml:space="preserve"> (PRA)</w:t>
      </w:r>
      <w:r w:rsidR="00887E84">
        <w:rPr>
          <w:rFonts w:ascii="Open Sans" w:hAnsi="Open Sans" w:cs="Open Sans"/>
        </w:rPr>
        <w:t xml:space="preserve">, </w:t>
      </w:r>
      <w:proofErr w:type="spellStart"/>
      <w:r w:rsidR="00FA2949">
        <w:rPr>
          <w:rFonts w:ascii="Open Sans" w:hAnsi="Open Sans" w:cs="Open Sans"/>
        </w:rPr>
        <w:t>U</w:t>
      </w:r>
      <w:r w:rsidR="00A076E8">
        <w:rPr>
          <w:rFonts w:ascii="Open Sans" w:hAnsi="Open Sans" w:cs="Open Sans"/>
        </w:rPr>
        <w:t>KHab</w:t>
      </w:r>
      <w:proofErr w:type="spellEnd"/>
      <w:r w:rsidR="00A076E8">
        <w:rPr>
          <w:rFonts w:ascii="Open Sans" w:hAnsi="Open Sans" w:cs="Open Sans"/>
        </w:rPr>
        <w:t>,</w:t>
      </w:r>
      <w:r w:rsidR="00E54267" w:rsidRPr="002678DB">
        <w:rPr>
          <w:rFonts w:ascii="Open Sans" w:hAnsi="Open Sans" w:cs="Open Sans"/>
        </w:rPr>
        <w:t xml:space="preserve"> and biodiversity net gain </w:t>
      </w:r>
      <w:r w:rsidR="00AD4541">
        <w:rPr>
          <w:rFonts w:ascii="Open Sans" w:hAnsi="Open Sans" w:cs="Open Sans"/>
        </w:rPr>
        <w:t xml:space="preserve">(BNG) </w:t>
      </w:r>
      <w:r w:rsidR="00E54267" w:rsidRPr="002678DB">
        <w:rPr>
          <w:rFonts w:ascii="Open Sans" w:hAnsi="Open Sans" w:cs="Open Sans"/>
        </w:rPr>
        <w:t>calculations) and a wide range of protected species surveys (such as dusk bat emergence</w:t>
      </w:r>
      <w:r w:rsidR="009C0FD8">
        <w:rPr>
          <w:rFonts w:ascii="Open Sans" w:hAnsi="Open Sans" w:cs="Open Sans"/>
        </w:rPr>
        <w:t>,</w:t>
      </w:r>
      <w:r w:rsidR="0005012B">
        <w:rPr>
          <w:rFonts w:ascii="Open Sans" w:hAnsi="Open Sans" w:cs="Open Sans"/>
        </w:rPr>
        <w:t xml:space="preserve"> badger, dormouse,</w:t>
      </w:r>
      <w:r w:rsidR="009C0FD8">
        <w:rPr>
          <w:rFonts w:ascii="Open Sans" w:hAnsi="Open Sans" w:cs="Open Sans"/>
        </w:rPr>
        <w:t xml:space="preserve"> </w:t>
      </w:r>
      <w:r w:rsidR="0005012B">
        <w:rPr>
          <w:rFonts w:ascii="Open Sans" w:hAnsi="Open Sans" w:cs="Open Sans"/>
        </w:rPr>
        <w:t>great crested newt,</w:t>
      </w:r>
      <w:r w:rsidR="004D2A44">
        <w:rPr>
          <w:rFonts w:ascii="Open Sans" w:hAnsi="Open Sans" w:cs="Open Sans"/>
        </w:rPr>
        <w:t xml:space="preserve"> </w:t>
      </w:r>
      <w:r w:rsidR="00A839D9">
        <w:rPr>
          <w:rFonts w:ascii="Open Sans" w:hAnsi="Open Sans" w:cs="Open Sans"/>
        </w:rPr>
        <w:t xml:space="preserve">otter, </w:t>
      </w:r>
      <w:r w:rsidR="00A839D9" w:rsidRPr="002678DB">
        <w:rPr>
          <w:rFonts w:ascii="Open Sans" w:hAnsi="Open Sans" w:cs="Open Sans"/>
        </w:rPr>
        <w:t>reptile</w:t>
      </w:r>
      <w:r w:rsidR="0076126F">
        <w:rPr>
          <w:rFonts w:ascii="Open Sans" w:hAnsi="Open Sans" w:cs="Open Sans"/>
        </w:rPr>
        <w:t>, and</w:t>
      </w:r>
      <w:r w:rsidR="004D2A44">
        <w:rPr>
          <w:rFonts w:ascii="Open Sans" w:hAnsi="Open Sans" w:cs="Open Sans"/>
        </w:rPr>
        <w:t xml:space="preserve"> water vole</w:t>
      </w:r>
      <w:r w:rsidR="00E54267" w:rsidRPr="002678DB">
        <w:rPr>
          <w:rFonts w:ascii="Open Sans" w:hAnsi="Open Sans" w:cs="Open Sans"/>
        </w:rPr>
        <w:t xml:space="preserve"> surveys).</w:t>
      </w:r>
    </w:p>
    <w:p w14:paraId="247ACDD1" w14:textId="2832AB27" w:rsidR="00F45CE4" w:rsidRPr="002678DB" w:rsidRDefault="001F0734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 w:rsidRPr="002678DB">
        <w:rPr>
          <w:rFonts w:ascii="Open Sans" w:hAnsi="Open Sans" w:cs="Open Sans"/>
        </w:rPr>
        <w:t>Preparation</w:t>
      </w:r>
      <w:r w:rsidR="00F45CE4" w:rsidRPr="002678DB">
        <w:rPr>
          <w:rFonts w:ascii="Open Sans" w:hAnsi="Open Sans" w:cs="Open Sans"/>
        </w:rPr>
        <w:t xml:space="preserve"> and </w:t>
      </w:r>
      <w:r w:rsidR="00E629D1">
        <w:rPr>
          <w:rFonts w:ascii="Open Sans" w:hAnsi="Open Sans" w:cs="Open Sans"/>
        </w:rPr>
        <w:t>review</w:t>
      </w:r>
      <w:r w:rsidR="00F45CE4" w:rsidRPr="002678DB">
        <w:rPr>
          <w:rFonts w:ascii="Open Sans" w:hAnsi="Open Sans" w:cs="Open Sans"/>
        </w:rPr>
        <w:t xml:space="preserve"> </w:t>
      </w:r>
      <w:r w:rsidRPr="002678DB">
        <w:rPr>
          <w:rFonts w:ascii="Open Sans" w:hAnsi="Open Sans" w:cs="Open Sans"/>
        </w:rPr>
        <w:t xml:space="preserve">of </w:t>
      </w:r>
      <w:r w:rsidR="00F45CE4" w:rsidRPr="002678DB">
        <w:rPr>
          <w:rFonts w:ascii="Open Sans" w:hAnsi="Open Sans" w:cs="Open Sans"/>
        </w:rPr>
        <w:t>ecological reports</w:t>
      </w:r>
      <w:r w:rsidRPr="002678DB">
        <w:rPr>
          <w:rFonts w:ascii="Open Sans" w:hAnsi="Open Sans" w:cs="Open Sans"/>
        </w:rPr>
        <w:t xml:space="preserve"> </w:t>
      </w:r>
      <w:r w:rsidR="00C951A8">
        <w:rPr>
          <w:rFonts w:ascii="Open Sans" w:hAnsi="Open Sans" w:cs="Open Sans"/>
        </w:rPr>
        <w:t xml:space="preserve">(PEA, PRA, Ecological Impact Assessment, </w:t>
      </w:r>
      <w:r w:rsidR="009A1C88">
        <w:rPr>
          <w:rFonts w:ascii="Open Sans" w:hAnsi="Open Sans" w:cs="Open Sans"/>
        </w:rPr>
        <w:t xml:space="preserve">BNG, </w:t>
      </w:r>
      <w:r w:rsidR="00C62346">
        <w:rPr>
          <w:rFonts w:ascii="Open Sans" w:hAnsi="Open Sans" w:cs="Open Sans"/>
        </w:rPr>
        <w:t xml:space="preserve">Construction Environmental </w:t>
      </w:r>
      <w:r w:rsidR="00A47767">
        <w:rPr>
          <w:rFonts w:ascii="Open Sans" w:hAnsi="Open Sans" w:cs="Open Sans"/>
        </w:rPr>
        <w:t>Management Plan</w:t>
      </w:r>
      <w:r w:rsidR="00595E8D">
        <w:rPr>
          <w:rFonts w:ascii="Open Sans" w:hAnsi="Open Sans" w:cs="Open Sans"/>
        </w:rPr>
        <w:t>, Biodiversity Enhancement Strategy</w:t>
      </w:r>
      <w:r w:rsidR="00A10C4B">
        <w:rPr>
          <w:rFonts w:ascii="Open Sans" w:hAnsi="Open Sans" w:cs="Open Sans"/>
        </w:rPr>
        <w:t xml:space="preserve">, Species/ Habitat </w:t>
      </w:r>
      <w:r w:rsidR="00B03DA4">
        <w:rPr>
          <w:rFonts w:ascii="Open Sans" w:hAnsi="Open Sans" w:cs="Open Sans"/>
        </w:rPr>
        <w:t>Mitigation Strategy</w:t>
      </w:r>
      <w:r w:rsidR="00A10C4B">
        <w:rPr>
          <w:rFonts w:ascii="Open Sans" w:hAnsi="Open Sans" w:cs="Open Sans"/>
        </w:rPr>
        <w:t>)</w:t>
      </w:r>
      <w:r w:rsidR="00B03DA4">
        <w:rPr>
          <w:rFonts w:ascii="Open Sans" w:hAnsi="Open Sans" w:cs="Open Sans"/>
        </w:rPr>
        <w:t xml:space="preserve"> </w:t>
      </w:r>
      <w:r w:rsidRPr="002678DB">
        <w:rPr>
          <w:rFonts w:ascii="Open Sans" w:hAnsi="Open Sans" w:cs="Open Sans"/>
        </w:rPr>
        <w:t xml:space="preserve">including </w:t>
      </w:r>
      <w:r w:rsidR="00344721" w:rsidRPr="002678DB">
        <w:rPr>
          <w:rFonts w:ascii="Open Sans" w:hAnsi="Open Sans" w:cs="Open Sans"/>
        </w:rPr>
        <w:t xml:space="preserve">detailed analysis </w:t>
      </w:r>
      <w:r w:rsidR="00C862AB" w:rsidRPr="002678DB">
        <w:rPr>
          <w:rFonts w:ascii="Open Sans" w:hAnsi="Open Sans" w:cs="Open Sans"/>
        </w:rPr>
        <w:t xml:space="preserve">and interpretation </w:t>
      </w:r>
      <w:r w:rsidR="00344721" w:rsidRPr="002678DB">
        <w:rPr>
          <w:rFonts w:ascii="Open Sans" w:hAnsi="Open Sans" w:cs="Open Sans"/>
        </w:rPr>
        <w:t xml:space="preserve">of results </w:t>
      </w:r>
      <w:r w:rsidR="00D66379" w:rsidRPr="002678DB">
        <w:rPr>
          <w:rFonts w:ascii="Open Sans" w:hAnsi="Open Sans" w:cs="Open Sans"/>
        </w:rPr>
        <w:t xml:space="preserve">and the </w:t>
      </w:r>
      <w:r w:rsidR="00D70640" w:rsidRPr="002678DB">
        <w:rPr>
          <w:rFonts w:ascii="Open Sans" w:hAnsi="Open Sans" w:cs="Open Sans"/>
        </w:rPr>
        <w:t xml:space="preserve">provision of </w:t>
      </w:r>
      <w:r w:rsidR="00DD45BF" w:rsidRPr="002678DB">
        <w:rPr>
          <w:rFonts w:ascii="Open Sans" w:hAnsi="Open Sans" w:cs="Open Sans"/>
        </w:rPr>
        <w:t>recommendations</w:t>
      </w:r>
      <w:r w:rsidR="00EF6FD7" w:rsidRPr="002678DB">
        <w:rPr>
          <w:rFonts w:ascii="Open Sans" w:hAnsi="Open Sans" w:cs="Open Sans"/>
        </w:rPr>
        <w:t xml:space="preserve"> and robust advice</w:t>
      </w:r>
      <w:r w:rsidR="008269E6">
        <w:rPr>
          <w:rFonts w:ascii="Open Sans" w:hAnsi="Open Sans" w:cs="Open Sans"/>
        </w:rPr>
        <w:t>.</w:t>
      </w:r>
    </w:p>
    <w:p w14:paraId="16369A47" w14:textId="1F2A867B" w:rsidR="00F45CE4" w:rsidRDefault="001F469F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 w:rsidRPr="002678DB">
        <w:rPr>
          <w:rFonts w:ascii="Open Sans" w:hAnsi="Open Sans" w:cs="Open Sans"/>
        </w:rPr>
        <w:t>T</w:t>
      </w:r>
      <w:r w:rsidR="00841777" w:rsidRPr="002678DB">
        <w:rPr>
          <w:rFonts w:ascii="Open Sans" w:hAnsi="Open Sans" w:cs="Open Sans"/>
        </w:rPr>
        <w:t>he</w:t>
      </w:r>
      <w:r w:rsidR="00F45CE4" w:rsidRPr="002678DB">
        <w:rPr>
          <w:rFonts w:ascii="Open Sans" w:hAnsi="Open Sans" w:cs="Open Sans"/>
        </w:rPr>
        <w:t xml:space="preserve"> preparation and implementation of European Protected Species Licence applications</w:t>
      </w:r>
      <w:r w:rsidR="00415035">
        <w:rPr>
          <w:rFonts w:ascii="Open Sans" w:hAnsi="Open Sans" w:cs="Open Sans"/>
        </w:rPr>
        <w:t>, and great crested newt District Licensing</w:t>
      </w:r>
      <w:r w:rsidR="00224F43">
        <w:rPr>
          <w:rFonts w:ascii="Open Sans" w:hAnsi="Open Sans" w:cs="Open Sans"/>
        </w:rPr>
        <w:t xml:space="preserve"> (for England only)</w:t>
      </w:r>
      <w:r w:rsidR="008269E6">
        <w:rPr>
          <w:rFonts w:ascii="Open Sans" w:hAnsi="Open Sans" w:cs="Open Sans"/>
        </w:rPr>
        <w:t>.</w:t>
      </w:r>
    </w:p>
    <w:p w14:paraId="1A1E2E9D" w14:textId="77777777" w:rsidR="00790A9A" w:rsidRPr="002678DB" w:rsidRDefault="00790A9A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 w:rsidRPr="002678DB">
        <w:rPr>
          <w:rFonts w:ascii="Open Sans" w:hAnsi="Open Sans" w:cs="Open Sans"/>
        </w:rPr>
        <w:t xml:space="preserve">Independently undertaking or assisting with </w:t>
      </w:r>
      <w:r>
        <w:rPr>
          <w:rFonts w:ascii="Open Sans" w:hAnsi="Open Sans" w:cs="Open Sans"/>
        </w:rPr>
        <w:t>site compliance checks (</w:t>
      </w:r>
      <w:proofErr w:type="gramStart"/>
      <w:r>
        <w:rPr>
          <w:rFonts w:ascii="Open Sans" w:hAnsi="Open Sans" w:cs="Open Sans"/>
        </w:rPr>
        <w:t>i.e.</w:t>
      </w:r>
      <w:proofErr w:type="gramEnd"/>
      <w:r>
        <w:rPr>
          <w:rFonts w:ascii="Open Sans" w:hAnsi="Open Sans" w:cs="Open Sans"/>
        </w:rPr>
        <w:t xml:space="preserve"> </w:t>
      </w:r>
      <w:r w:rsidRPr="002678DB">
        <w:rPr>
          <w:rFonts w:ascii="Open Sans" w:hAnsi="Open Sans" w:cs="Open Sans"/>
        </w:rPr>
        <w:t>Ecological Clerk of Works (</w:t>
      </w:r>
      <w:proofErr w:type="spellStart"/>
      <w:r w:rsidRPr="002678DB">
        <w:rPr>
          <w:rFonts w:ascii="Open Sans" w:hAnsi="Open Sans" w:cs="Open Sans"/>
        </w:rPr>
        <w:t>ECoW</w:t>
      </w:r>
      <w:proofErr w:type="spellEnd"/>
      <w:r w:rsidRPr="002678DB">
        <w:rPr>
          <w:rFonts w:ascii="Open Sans" w:hAnsi="Open Sans" w:cs="Open Sans"/>
        </w:rPr>
        <w:t>) duti</w:t>
      </w:r>
      <w:r>
        <w:rPr>
          <w:rFonts w:ascii="Open Sans" w:hAnsi="Open Sans" w:cs="Open Sans"/>
        </w:rPr>
        <w:t>es) and monitoring visits.</w:t>
      </w:r>
    </w:p>
    <w:p w14:paraId="0DF5F870" w14:textId="77777777" w:rsidR="00CA1F91" w:rsidRDefault="00C470AE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>
        <w:rPr>
          <w:rFonts w:ascii="Open Sans" w:hAnsi="Open Sans" w:cs="Open Sans"/>
        </w:rPr>
        <w:t>Reviewing</w:t>
      </w:r>
      <w:r w:rsidRPr="0094577C">
        <w:rPr>
          <w:rFonts w:ascii="Open Sans" w:hAnsi="Open Sans" w:cs="Open Sans"/>
        </w:rPr>
        <w:t xml:space="preserve"> risk assessments for field work and safe working practices, organising site access, and client engagement</w:t>
      </w:r>
      <w:r w:rsidR="00CA1F91">
        <w:rPr>
          <w:rFonts w:ascii="Open Sans" w:hAnsi="Open Sans" w:cs="Open Sans"/>
        </w:rPr>
        <w:t>.</w:t>
      </w:r>
    </w:p>
    <w:p w14:paraId="415F742F" w14:textId="75EC918E" w:rsidR="00C470AE" w:rsidRPr="0094577C" w:rsidRDefault="00CA1F91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2A1ABA">
        <w:rPr>
          <w:rFonts w:ascii="Open Sans" w:hAnsi="Open Sans" w:cs="Open Sans"/>
        </w:rPr>
        <w:t xml:space="preserve">he </w:t>
      </w:r>
      <w:r w:rsidR="002A1ABA" w:rsidRPr="002678DB">
        <w:rPr>
          <w:rFonts w:ascii="Open Sans" w:hAnsi="Open Sans" w:cs="Open Sans"/>
        </w:rPr>
        <w:t xml:space="preserve">preparation </w:t>
      </w:r>
      <w:r w:rsidR="002A1ABA">
        <w:rPr>
          <w:rFonts w:ascii="Open Sans" w:hAnsi="Open Sans" w:cs="Open Sans"/>
        </w:rPr>
        <w:t xml:space="preserve">and review </w:t>
      </w:r>
      <w:r w:rsidR="002A1ABA" w:rsidRPr="002678DB">
        <w:rPr>
          <w:rFonts w:ascii="Open Sans" w:hAnsi="Open Sans" w:cs="Open Sans"/>
        </w:rPr>
        <w:t>of quotations, tenders, and bids</w:t>
      </w:r>
      <w:r>
        <w:rPr>
          <w:rFonts w:ascii="Open Sans" w:hAnsi="Open Sans" w:cs="Open Sans"/>
        </w:rPr>
        <w:t xml:space="preserve"> and </w:t>
      </w:r>
      <w:r w:rsidR="00FB05D9">
        <w:rPr>
          <w:rFonts w:ascii="Open Sans" w:hAnsi="Open Sans" w:cs="Open Sans"/>
        </w:rPr>
        <w:t>i</w:t>
      </w:r>
      <w:r w:rsidR="0099660B">
        <w:rPr>
          <w:rFonts w:ascii="Open Sans" w:hAnsi="Open Sans" w:cs="Open Sans"/>
        </w:rPr>
        <w:t>nvoicing</w:t>
      </w:r>
      <w:r w:rsidR="00C17530">
        <w:rPr>
          <w:rFonts w:ascii="Open Sans" w:hAnsi="Open Sans" w:cs="Open Sans"/>
        </w:rPr>
        <w:t xml:space="preserve"> duties</w:t>
      </w:r>
      <w:r w:rsidR="0099660B">
        <w:rPr>
          <w:rFonts w:ascii="Open Sans" w:hAnsi="Open Sans" w:cs="Open Sans"/>
        </w:rPr>
        <w:t>.</w:t>
      </w:r>
    </w:p>
    <w:p w14:paraId="2D61224B" w14:textId="77777777" w:rsidR="00B46288" w:rsidRDefault="003F27ED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>
        <w:rPr>
          <w:rFonts w:ascii="Open Sans" w:hAnsi="Open Sans" w:cs="Open Sans"/>
        </w:rPr>
        <w:t>M</w:t>
      </w:r>
      <w:r w:rsidR="00BE08C6">
        <w:rPr>
          <w:rFonts w:ascii="Open Sans" w:hAnsi="Open Sans" w:cs="Open Sans"/>
        </w:rPr>
        <w:t>anag</w:t>
      </w:r>
      <w:r>
        <w:rPr>
          <w:rFonts w:ascii="Open Sans" w:hAnsi="Open Sans" w:cs="Open Sans"/>
        </w:rPr>
        <w:t>ing</w:t>
      </w:r>
      <w:r w:rsidR="00BE08C6">
        <w:rPr>
          <w:rFonts w:ascii="Open Sans" w:hAnsi="Open Sans" w:cs="Open Sans"/>
        </w:rPr>
        <w:t xml:space="preserve"> projects of various sizes and complexities.</w:t>
      </w:r>
      <w:r w:rsidR="007C0FD4">
        <w:rPr>
          <w:rFonts w:ascii="Open Sans" w:hAnsi="Open Sans" w:cs="Open Sans"/>
        </w:rPr>
        <w:t xml:space="preserve"> Overseeing survey data management.</w:t>
      </w:r>
      <w:r w:rsidR="00BE08C6">
        <w:rPr>
          <w:rFonts w:ascii="Open Sans" w:hAnsi="Open Sans" w:cs="Open Sans"/>
        </w:rPr>
        <w:t xml:space="preserve"> </w:t>
      </w:r>
    </w:p>
    <w:p w14:paraId="4F6623EE" w14:textId="511BAA4D" w:rsidR="00DF4AA9" w:rsidRPr="002A1ABA" w:rsidRDefault="0094577C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 w:rsidRPr="002678DB">
        <w:rPr>
          <w:rFonts w:ascii="Open Sans" w:hAnsi="Open Sans" w:cs="Open Sans"/>
        </w:rPr>
        <w:lastRenderedPageBreak/>
        <w:t>Liaising with clients, customers</w:t>
      </w:r>
      <w:r w:rsidR="003857FA">
        <w:rPr>
          <w:rFonts w:ascii="Open Sans" w:hAnsi="Open Sans" w:cs="Open Sans"/>
        </w:rPr>
        <w:t>,</w:t>
      </w:r>
      <w:r w:rsidRPr="002678DB">
        <w:rPr>
          <w:rFonts w:ascii="Open Sans" w:hAnsi="Open Sans" w:cs="Open Sans"/>
        </w:rPr>
        <w:t xml:space="preserve"> and key stakeholders on all relevant aspects of UK wildlife legislation and policy, instilling confidence when advising clients on wildlife issues during the development process</w:t>
      </w:r>
      <w:r>
        <w:rPr>
          <w:rFonts w:ascii="Open Sans" w:hAnsi="Open Sans" w:cs="Open Sans"/>
        </w:rPr>
        <w:t>.</w:t>
      </w:r>
    </w:p>
    <w:p w14:paraId="4FA6D943" w14:textId="55ED9C45" w:rsidR="002678DB" w:rsidRPr="002678DB" w:rsidRDefault="00B91467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Mentoring of </w:t>
      </w:r>
      <w:r w:rsidR="00447598">
        <w:rPr>
          <w:rFonts w:ascii="Open Sans" w:hAnsi="Open Sans" w:cs="Open Sans"/>
        </w:rPr>
        <w:t xml:space="preserve">junior colleagues and collaboration with other </w:t>
      </w:r>
      <w:r w:rsidR="006A6362">
        <w:rPr>
          <w:rFonts w:ascii="Open Sans" w:hAnsi="Open Sans" w:cs="Open Sans"/>
        </w:rPr>
        <w:t>departments, including arboriculture and marketing.</w:t>
      </w:r>
    </w:p>
    <w:p w14:paraId="4C25A3A9" w14:textId="0896DA8E" w:rsidR="002678DB" w:rsidRPr="002678DB" w:rsidRDefault="002678DB" w:rsidP="00987136">
      <w:pPr>
        <w:pStyle w:val="ListParagraph"/>
        <w:numPr>
          <w:ilvl w:val="0"/>
          <w:numId w:val="10"/>
        </w:numPr>
        <w:ind w:left="426"/>
        <w:rPr>
          <w:rFonts w:ascii="Open Sans" w:hAnsi="Open Sans" w:cs="Open Sans"/>
        </w:rPr>
      </w:pPr>
      <w:r w:rsidRPr="002678DB">
        <w:rPr>
          <w:rFonts w:ascii="Open Sans" w:hAnsi="Open Sans" w:cs="Open Sans"/>
        </w:rPr>
        <w:t>Any other reasonable duties that may contribute to the support and growth of the business.</w:t>
      </w:r>
    </w:p>
    <w:p w14:paraId="40628D95" w14:textId="69823314" w:rsidR="00182241" w:rsidRPr="0070422E" w:rsidRDefault="00DA58A6" w:rsidP="00182241">
      <w:pPr>
        <w:tabs>
          <w:tab w:val="left" w:pos="1905"/>
        </w:tabs>
        <w:rPr>
          <w:rFonts w:ascii="Open Sans" w:hAnsi="Open Sans" w:cs="Open Sans"/>
          <w:b/>
          <w:sz w:val="32"/>
          <w:szCs w:val="28"/>
        </w:rPr>
      </w:pPr>
      <w:r>
        <w:rPr>
          <w:rFonts w:ascii="Open Sans" w:hAnsi="Open Sans" w:cs="Open Sans"/>
          <w:b/>
          <w:sz w:val="32"/>
          <w:szCs w:val="28"/>
        </w:rPr>
        <w:br w:type="page"/>
      </w:r>
      <w:r w:rsidR="00182241" w:rsidRPr="0070422E">
        <w:rPr>
          <w:rFonts w:ascii="Open Sans" w:hAnsi="Open Sans" w:cs="Open Sans"/>
          <w:b/>
          <w:sz w:val="32"/>
          <w:szCs w:val="28"/>
        </w:rPr>
        <w:lastRenderedPageBreak/>
        <w:t>Person Specification: Consultant Ecologist</w:t>
      </w:r>
    </w:p>
    <w:p w14:paraId="198CB1BE" w14:textId="77777777" w:rsidR="00C422B0" w:rsidRPr="007B032D" w:rsidRDefault="00C422B0" w:rsidP="00C422B0">
      <w:pPr>
        <w:rPr>
          <w:rFonts w:ascii="Open Sans" w:hAnsi="Open Sans" w:cs="Open Sans"/>
          <w:b/>
          <w:bCs/>
        </w:rPr>
      </w:pPr>
      <w:r w:rsidRPr="007B032D">
        <w:rPr>
          <w:rFonts w:ascii="Open Sans" w:hAnsi="Open Sans" w:cs="Open Sans"/>
          <w:b/>
          <w:bCs/>
        </w:rPr>
        <w:t>Essential:</w:t>
      </w:r>
    </w:p>
    <w:p w14:paraId="60187682" w14:textId="77777777" w:rsidR="00AF186B" w:rsidRPr="007B032D" w:rsidRDefault="00AF186B" w:rsidP="00AF186B">
      <w:pPr>
        <w:pStyle w:val="ListParagraph"/>
        <w:numPr>
          <w:ilvl w:val="0"/>
          <w:numId w:val="8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Two or more years’ experience in the delivery of ecological services within the UK.</w:t>
      </w:r>
    </w:p>
    <w:p w14:paraId="458B7D52" w14:textId="3D5B98CF" w:rsidR="00C422B0" w:rsidRPr="007B032D" w:rsidRDefault="00C422B0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>Ability to identify common species of plants and animals in the British Isles.</w:t>
      </w:r>
    </w:p>
    <w:p w14:paraId="13538E94" w14:textId="68547959" w:rsidR="00C422B0" w:rsidRPr="007B032D" w:rsidRDefault="00C541D7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Understanding</w:t>
      </w:r>
      <w:r w:rsidR="00C422B0" w:rsidRPr="007B032D">
        <w:rPr>
          <w:rFonts w:ascii="Open Sans" w:hAnsi="Open Sans" w:cs="Open Sans"/>
          <w:bCs/>
          <w:sz w:val="20"/>
          <w:szCs w:val="18"/>
        </w:rPr>
        <w:t xml:space="preserve"> of BS42020:2013, BS8683:2021 and relevant wildlife legislation and planning policy across the UK.</w:t>
      </w:r>
    </w:p>
    <w:p w14:paraId="07918ACD" w14:textId="77777777" w:rsidR="00C422B0" w:rsidRPr="007B032D" w:rsidRDefault="00C422B0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 xml:space="preserve">Attention to detail and a commitment to quality. </w:t>
      </w:r>
    </w:p>
    <w:p w14:paraId="471FE804" w14:textId="0A81D675" w:rsidR="00C422B0" w:rsidRPr="007B032D" w:rsidRDefault="00C422B0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 xml:space="preserve">Ability to communicate well </w:t>
      </w:r>
      <w:r w:rsidR="00D614BA" w:rsidRPr="007B032D">
        <w:rPr>
          <w:rFonts w:ascii="Open Sans" w:hAnsi="Open Sans" w:cs="Open Sans"/>
          <w:sz w:val="20"/>
          <w:szCs w:val="18"/>
        </w:rPr>
        <w:t xml:space="preserve">across different media </w:t>
      </w:r>
      <w:r w:rsidRPr="007B032D">
        <w:rPr>
          <w:rFonts w:ascii="Open Sans" w:hAnsi="Open Sans" w:cs="Open Sans"/>
          <w:sz w:val="20"/>
          <w:szCs w:val="18"/>
        </w:rPr>
        <w:t xml:space="preserve">in a clear and effective manner. </w:t>
      </w:r>
    </w:p>
    <w:p w14:paraId="0F0453DF" w14:textId="77777777" w:rsidR="00945C9D" w:rsidRPr="007B032D" w:rsidRDefault="00945C9D" w:rsidP="00FF36DC">
      <w:pPr>
        <w:pStyle w:val="ListParagraph"/>
        <w:numPr>
          <w:ilvl w:val="0"/>
          <w:numId w:val="8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Project management experience.</w:t>
      </w:r>
    </w:p>
    <w:p w14:paraId="72289263" w14:textId="5957154E" w:rsidR="00571C45" w:rsidRPr="007B032D" w:rsidRDefault="00AD4541" w:rsidP="00FF36DC">
      <w:pPr>
        <w:pStyle w:val="ListParagraph"/>
        <w:numPr>
          <w:ilvl w:val="0"/>
          <w:numId w:val="8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Experience of l</w:t>
      </w:r>
      <w:r w:rsidR="003A1E68" w:rsidRPr="007B032D">
        <w:rPr>
          <w:rFonts w:ascii="Open Sans" w:hAnsi="Open Sans" w:cs="Open Sans"/>
          <w:bCs/>
          <w:sz w:val="20"/>
          <w:szCs w:val="18"/>
        </w:rPr>
        <w:t>eading simple field survey</w:t>
      </w:r>
      <w:r w:rsidRPr="007B032D">
        <w:rPr>
          <w:rFonts w:ascii="Open Sans" w:hAnsi="Open Sans" w:cs="Open Sans"/>
          <w:bCs/>
          <w:sz w:val="20"/>
          <w:szCs w:val="18"/>
        </w:rPr>
        <w:t>s</w:t>
      </w:r>
      <w:r w:rsidR="003A1E68" w:rsidRPr="007B032D">
        <w:rPr>
          <w:rFonts w:ascii="Open Sans" w:hAnsi="Open Sans" w:cs="Open Sans"/>
          <w:bCs/>
          <w:sz w:val="20"/>
          <w:szCs w:val="18"/>
        </w:rPr>
        <w:t>.</w:t>
      </w:r>
    </w:p>
    <w:p w14:paraId="5D1A0FE8" w14:textId="0F98F1CB" w:rsidR="00FF36DC" w:rsidRPr="007B032D" w:rsidRDefault="00FF36DC" w:rsidP="00FF36DC">
      <w:pPr>
        <w:pStyle w:val="ListParagraph"/>
        <w:numPr>
          <w:ilvl w:val="0"/>
          <w:numId w:val="8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 xml:space="preserve">Experience of </w:t>
      </w:r>
      <w:proofErr w:type="spellStart"/>
      <w:r w:rsidR="00D4517E" w:rsidRPr="007B032D">
        <w:rPr>
          <w:rFonts w:ascii="Open Sans" w:hAnsi="Open Sans" w:cs="Open Sans"/>
          <w:bCs/>
          <w:sz w:val="20"/>
          <w:szCs w:val="18"/>
        </w:rPr>
        <w:t>ECoW</w:t>
      </w:r>
      <w:proofErr w:type="spellEnd"/>
      <w:r w:rsidR="00D4517E" w:rsidRPr="007B032D">
        <w:rPr>
          <w:rFonts w:ascii="Open Sans" w:hAnsi="Open Sans" w:cs="Open Sans"/>
          <w:bCs/>
          <w:sz w:val="20"/>
          <w:szCs w:val="18"/>
        </w:rPr>
        <w:t xml:space="preserve"> </w:t>
      </w:r>
      <w:r w:rsidRPr="007B032D">
        <w:rPr>
          <w:rFonts w:ascii="Open Sans" w:hAnsi="Open Sans" w:cs="Open Sans"/>
          <w:bCs/>
          <w:sz w:val="20"/>
          <w:szCs w:val="18"/>
        </w:rPr>
        <w:t xml:space="preserve">duties, </w:t>
      </w:r>
      <w:r w:rsidR="00B44193" w:rsidRPr="007B032D">
        <w:rPr>
          <w:rFonts w:ascii="Open Sans" w:hAnsi="Open Sans" w:cs="Open Sans"/>
          <w:bCs/>
          <w:sz w:val="20"/>
          <w:szCs w:val="18"/>
        </w:rPr>
        <w:t xml:space="preserve">delivering toolbox talks, </w:t>
      </w:r>
      <w:r w:rsidRPr="007B032D">
        <w:rPr>
          <w:rFonts w:ascii="Open Sans" w:hAnsi="Open Sans" w:cs="Open Sans"/>
          <w:bCs/>
          <w:sz w:val="20"/>
          <w:szCs w:val="18"/>
        </w:rPr>
        <w:t>or the supervision of mitigation measures, compliance, and monitoring.</w:t>
      </w:r>
    </w:p>
    <w:p w14:paraId="4BE116D0" w14:textId="77777777" w:rsidR="00FF36DC" w:rsidRPr="007B032D" w:rsidRDefault="00FF36DC" w:rsidP="00FF36DC">
      <w:pPr>
        <w:pStyle w:val="ListParagraph"/>
        <w:numPr>
          <w:ilvl w:val="0"/>
          <w:numId w:val="8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Proficient in the use of QGIS or similar and a willingness to be trained in the use of similar applications.</w:t>
      </w:r>
    </w:p>
    <w:p w14:paraId="15351A1C" w14:textId="77777777" w:rsidR="00FF36DC" w:rsidRPr="007B032D" w:rsidRDefault="00FF36DC" w:rsidP="58B6ECA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7B032D">
        <w:rPr>
          <w:rFonts w:ascii="Open Sans" w:hAnsi="Open Sans" w:cs="Open Sans"/>
          <w:sz w:val="20"/>
          <w:szCs w:val="20"/>
        </w:rPr>
        <w:t>Access to own car for business use.</w:t>
      </w:r>
    </w:p>
    <w:p w14:paraId="2E14C4E2" w14:textId="77777777" w:rsidR="00C422B0" w:rsidRPr="007B032D" w:rsidRDefault="00C422B0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 xml:space="preserve">Competent with Microsoft 365 or equivalent applications. </w:t>
      </w:r>
    </w:p>
    <w:p w14:paraId="6DD1ED5D" w14:textId="77777777" w:rsidR="00C422B0" w:rsidRPr="007B032D" w:rsidRDefault="00C422B0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>Eligibility to work permanently within the UK.</w:t>
      </w:r>
    </w:p>
    <w:p w14:paraId="298BEBC4" w14:textId="7980C04D" w:rsidR="00C422B0" w:rsidRPr="007B032D" w:rsidRDefault="00C422B0" w:rsidP="00C422B0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>Full UK driving licen</w:t>
      </w:r>
      <w:r w:rsidR="00E7136A" w:rsidRPr="007B032D">
        <w:rPr>
          <w:rFonts w:ascii="Open Sans" w:hAnsi="Open Sans" w:cs="Open Sans"/>
          <w:sz w:val="20"/>
          <w:szCs w:val="18"/>
        </w:rPr>
        <w:t>c</w:t>
      </w:r>
      <w:r w:rsidRPr="007B032D">
        <w:rPr>
          <w:rFonts w:ascii="Open Sans" w:hAnsi="Open Sans" w:cs="Open Sans"/>
          <w:sz w:val="20"/>
          <w:szCs w:val="18"/>
        </w:rPr>
        <w:t>e.</w:t>
      </w:r>
    </w:p>
    <w:p w14:paraId="77E09617" w14:textId="77777777" w:rsidR="00C422B0" w:rsidRPr="007B032D" w:rsidRDefault="00C422B0" w:rsidP="00C422B0">
      <w:pPr>
        <w:pStyle w:val="ListParagraph"/>
        <w:rPr>
          <w:rFonts w:ascii="Open Sans" w:hAnsi="Open Sans" w:cs="Open Sans"/>
          <w:sz w:val="20"/>
          <w:szCs w:val="18"/>
        </w:rPr>
      </w:pPr>
    </w:p>
    <w:p w14:paraId="7DEAF307" w14:textId="77777777" w:rsidR="00C422B0" w:rsidRPr="007B032D" w:rsidRDefault="00C422B0" w:rsidP="00C422B0">
      <w:pPr>
        <w:rPr>
          <w:rFonts w:ascii="Open Sans" w:hAnsi="Open Sans" w:cs="Open Sans"/>
          <w:b/>
        </w:rPr>
      </w:pPr>
      <w:r w:rsidRPr="007B032D">
        <w:rPr>
          <w:rFonts w:ascii="Open Sans" w:hAnsi="Open Sans" w:cs="Open Sans"/>
          <w:b/>
        </w:rPr>
        <w:t>Desirable:</w:t>
      </w:r>
    </w:p>
    <w:p w14:paraId="1994947F" w14:textId="7DDC3171" w:rsidR="00A04A36" w:rsidRPr="007B032D" w:rsidRDefault="00A04A36" w:rsidP="00A04A36">
      <w:pPr>
        <w:pStyle w:val="ListParagraph"/>
        <w:numPr>
          <w:ilvl w:val="0"/>
          <w:numId w:val="9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Possession of a protected species ‘survey’ licence (such as bat, great crested newt, dormouse)</w:t>
      </w:r>
      <w:r w:rsidR="00C26D98" w:rsidRPr="007B032D">
        <w:rPr>
          <w:rFonts w:ascii="Open Sans" w:hAnsi="Open Sans" w:cs="Open Sans"/>
          <w:bCs/>
          <w:sz w:val="20"/>
          <w:szCs w:val="18"/>
        </w:rPr>
        <w:t>, or working towards a class licence.</w:t>
      </w:r>
    </w:p>
    <w:p w14:paraId="2F2C5505" w14:textId="60A0DEE7" w:rsidR="00571C45" w:rsidRPr="007B032D" w:rsidRDefault="003A1E68" w:rsidP="00A04A36">
      <w:pPr>
        <w:pStyle w:val="ListParagraph"/>
        <w:numPr>
          <w:ilvl w:val="0"/>
          <w:numId w:val="9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Experience</w:t>
      </w:r>
      <w:r w:rsidR="00571C45" w:rsidRPr="007B032D">
        <w:rPr>
          <w:rFonts w:ascii="Open Sans" w:hAnsi="Open Sans" w:cs="Open Sans"/>
          <w:bCs/>
          <w:sz w:val="20"/>
          <w:szCs w:val="18"/>
        </w:rPr>
        <w:t xml:space="preserve"> of BNG on more complex sites</w:t>
      </w:r>
      <w:r w:rsidR="00AD4541" w:rsidRPr="007B032D">
        <w:rPr>
          <w:rFonts w:ascii="Open Sans" w:hAnsi="Open Sans" w:cs="Open Sans"/>
          <w:bCs/>
          <w:sz w:val="20"/>
          <w:szCs w:val="18"/>
        </w:rPr>
        <w:t>.</w:t>
      </w:r>
      <w:r w:rsidR="00571C45" w:rsidRPr="007B032D">
        <w:rPr>
          <w:rFonts w:ascii="Open Sans" w:hAnsi="Open Sans" w:cs="Open Sans"/>
          <w:bCs/>
          <w:sz w:val="20"/>
          <w:szCs w:val="18"/>
        </w:rPr>
        <w:t xml:space="preserve"> </w:t>
      </w:r>
    </w:p>
    <w:p w14:paraId="7E55BBB1" w14:textId="7F423CDB" w:rsidR="00571C45" w:rsidRPr="007B032D" w:rsidRDefault="00571C45" w:rsidP="00A04A36">
      <w:pPr>
        <w:pStyle w:val="ListParagraph"/>
        <w:numPr>
          <w:ilvl w:val="0"/>
          <w:numId w:val="9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Experience of BRE</w:t>
      </w:r>
      <w:r w:rsidR="008130E6" w:rsidRPr="007B032D">
        <w:rPr>
          <w:rFonts w:ascii="Open Sans" w:hAnsi="Open Sans" w:cs="Open Sans"/>
          <w:bCs/>
          <w:sz w:val="20"/>
          <w:szCs w:val="18"/>
        </w:rPr>
        <w:t>E</w:t>
      </w:r>
      <w:r w:rsidRPr="007B032D">
        <w:rPr>
          <w:rFonts w:ascii="Open Sans" w:hAnsi="Open Sans" w:cs="Open Sans"/>
          <w:bCs/>
          <w:sz w:val="20"/>
          <w:szCs w:val="18"/>
        </w:rPr>
        <w:t>AM assessment.</w:t>
      </w:r>
    </w:p>
    <w:p w14:paraId="49AB7A24" w14:textId="22A08988" w:rsidR="00571C45" w:rsidRPr="007B032D" w:rsidRDefault="00571C45" w:rsidP="00571C45">
      <w:pPr>
        <w:pStyle w:val="ListParagraph"/>
        <w:numPr>
          <w:ilvl w:val="0"/>
          <w:numId w:val="9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 xml:space="preserve">Botanical skills </w:t>
      </w:r>
      <w:r w:rsidR="008130E6" w:rsidRPr="007B032D">
        <w:rPr>
          <w:rFonts w:ascii="Open Sans" w:hAnsi="Open Sans" w:cs="Open Sans"/>
          <w:bCs/>
          <w:sz w:val="20"/>
          <w:szCs w:val="18"/>
        </w:rPr>
        <w:t>(FI</w:t>
      </w:r>
      <w:r w:rsidR="00FC6591" w:rsidRPr="007B032D">
        <w:rPr>
          <w:rFonts w:ascii="Open Sans" w:hAnsi="Open Sans" w:cs="Open Sans"/>
          <w:bCs/>
          <w:sz w:val="20"/>
          <w:szCs w:val="18"/>
        </w:rPr>
        <w:t>SC</w:t>
      </w:r>
      <w:r w:rsidR="008130E6" w:rsidRPr="007B032D">
        <w:rPr>
          <w:rFonts w:ascii="Open Sans" w:hAnsi="Open Sans" w:cs="Open Sans"/>
          <w:bCs/>
          <w:sz w:val="20"/>
          <w:szCs w:val="18"/>
        </w:rPr>
        <w:t xml:space="preserve">) </w:t>
      </w:r>
      <w:r w:rsidRPr="007B032D">
        <w:rPr>
          <w:rFonts w:ascii="Open Sans" w:hAnsi="Open Sans" w:cs="Open Sans"/>
          <w:bCs/>
          <w:sz w:val="20"/>
          <w:szCs w:val="18"/>
        </w:rPr>
        <w:t>and</w:t>
      </w:r>
      <w:r w:rsidR="008130E6" w:rsidRPr="007B032D">
        <w:rPr>
          <w:rFonts w:ascii="Open Sans" w:hAnsi="Open Sans" w:cs="Open Sans"/>
          <w:bCs/>
          <w:sz w:val="20"/>
          <w:szCs w:val="18"/>
        </w:rPr>
        <w:t>/or</w:t>
      </w:r>
      <w:r w:rsidRPr="007B032D">
        <w:rPr>
          <w:rFonts w:ascii="Open Sans" w:hAnsi="Open Sans" w:cs="Open Sans"/>
          <w:bCs/>
          <w:sz w:val="20"/>
          <w:szCs w:val="18"/>
        </w:rPr>
        <w:t xml:space="preserve"> breeding bird survey </w:t>
      </w:r>
      <w:r w:rsidR="008130E6" w:rsidRPr="007B032D">
        <w:rPr>
          <w:rFonts w:ascii="Open Sans" w:hAnsi="Open Sans" w:cs="Open Sans"/>
          <w:bCs/>
          <w:sz w:val="20"/>
          <w:szCs w:val="18"/>
        </w:rPr>
        <w:t>experience.</w:t>
      </w:r>
    </w:p>
    <w:p w14:paraId="397A4B5B" w14:textId="4F8E0131" w:rsidR="00C422B0" w:rsidRPr="007B032D" w:rsidRDefault="00C422B0" w:rsidP="00C422B0">
      <w:pPr>
        <w:pStyle w:val="ListParagraph"/>
        <w:numPr>
          <w:ilvl w:val="0"/>
          <w:numId w:val="9"/>
        </w:numPr>
        <w:rPr>
          <w:rFonts w:ascii="Open Sans" w:hAnsi="Open Sans" w:cs="Open Sans"/>
          <w:bCs/>
          <w:sz w:val="20"/>
          <w:szCs w:val="18"/>
        </w:rPr>
      </w:pPr>
      <w:r w:rsidRPr="007B032D">
        <w:rPr>
          <w:rFonts w:ascii="Open Sans" w:hAnsi="Open Sans" w:cs="Open Sans"/>
          <w:bCs/>
          <w:sz w:val="20"/>
          <w:szCs w:val="18"/>
        </w:rPr>
        <w:t>Enthusiasm for the restoration of biodiversity loss</w:t>
      </w:r>
      <w:r w:rsidR="00304DC9" w:rsidRPr="007B032D">
        <w:rPr>
          <w:rFonts w:ascii="Open Sans" w:hAnsi="Open Sans" w:cs="Open Sans"/>
          <w:bCs/>
          <w:sz w:val="20"/>
          <w:szCs w:val="18"/>
        </w:rPr>
        <w:t>/ re-wilding</w:t>
      </w:r>
      <w:r w:rsidRPr="007B032D">
        <w:rPr>
          <w:rFonts w:ascii="Open Sans" w:hAnsi="Open Sans" w:cs="Open Sans"/>
          <w:bCs/>
          <w:sz w:val="20"/>
          <w:szCs w:val="18"/>
        </w:rPr>
        <w:t xml:space="preserve"> and the protection of the natural environment.</w:t>
      </w:r>
    </w:p>
    <w:p w14:paraId="23A9A69F" w14:textId="77777777" w:rsidR="00C422B0" w:rsidRPr="007B032D" w:rsidRDefault="00C422B0" w:rsidP="00C422B0">
      <w:pPr>
        <w:pStyle w:val="ListParagraph"/>
        <w:numPr>
          <w:ilvl w:val="0"/>
          <w:numId w:val="9"/>
        </w:numPr>
        <w:rPr>
          <w:rFonts w:ascii="Open Sans" w:hAnsi="Open Sans" w:cs="Open Sans"/>
          <w:sz w:val="20"/>
          <w:szCs w:val="18"/>
        </w:rPr>
      </w:pPr>
      <w:r w:rsidRPr="007B032D">
        <w:rPr>
          <w:rFonts w:ascii="Open Sans" w:hAnsi="Open Sans" w:cs="Open Sans"/>
          <w:sz w:val="20"/>
          <w:szCs w:val="18"/>
        </w:rPr>
        <w:t>Degree in a relevant and recognised ecological or environmental discipline.</w:t>
      </w:r>
    </w:p>
    <w:p w14:paraId="6B8A15D7" w14:textId="77777777" w:rsidR="00C422B0" w:rsidRPr="007B032D" w:rsidRDefault="00C422B0" w:rsidP="00C422B0">
      <w:pPr>
        <w:pStyle w:val="ListParagraph"/>
        <w:numPr>
          <w:ilvl w:val="0"/>
          <w:numId w:val="9"/>
        </w:numPr>
        <w:rPr>
          <w:rFonts w:ascii="Open Sans" w:hAnsi="Open Sans" w:cs="Open Sans"/>
          <w:bCs/>
          <w:sz w:val="20"/>
          <w:szCs w:val="20"/>
        </w:rPr>
      </w:pPr>
      <w:r w:rsidRPr="007B032D">
        <w:rPr>
          <w:rFonts w:ascii="Open Sans" w:hAnsi="Open Sans" w:cs="Open Sans"/>
          <w:bCs/>
          <w:sz w:val="20"/>
          <w:szCs w:val="18"/>
        </w:rPr>
        <w:t>Membership of the Chartered Institute of Ecology and Environmental Management (CIEEM), and a desire to work towards higher levels of professional membership.</w:t>
      </w:r>
    </w:p>
    <w:p w14:paraId="2B74BB1D" w14:textId="77777777" w:rsidR="00C422B0" w:rsidRPr="007B032D" w:rsidRDefault="00C422B0" w:rsidP="00C422B0">
      <w:pPr>
        <w:rPr>
          <w:rFonts w:ascii="Open Sans" w:hAnsi="Open Sans" w:cs="Open Sans"/>
          <w:bCs/>
          <w:sz w:val="20"/>
          <w:szCs w:val="20"/>
        </w:rPr>
      </w:pPr>
      <w:r w:rsidRPr="007B032D">
        <w:rPr>
          <w:rFonts w:ascii="Open Sans" w:hAnsi="Open Sans" w:cs="Open Sans"/>
          <w:bCs/>
          <w:sz w:val="20"/>
          <w:szCs w:val="20"/>
        </w:rPr>
        <w:t>We understand not everyone will meet all the essential requirements, but you might have supplementary skills we didn’t know we needed! If you meet 80% or more of what we’re looking for, please still apply.</w:t>
      </w:r>
    </w:p>
    <w:p w14:paraId="56149E49" w14:textId="77777777" w:rsidR="00182241" w:rsidRPr="004E5278" w:rsidRDefault="00182241" w:rsidP="00182241">
      <w:pPr>
        <w:rPr>
          <w:rFonts w:ascii="Open Sans" w:hAnsi="Open Sans" w:cs="Open Sans"/>
          <w:b/>
          <w:sz w:val="20"/>
          <w:szCs w:val="18"/>
        </w:rPr>
      </w:pPr>
    </w:p>
    <w:p w14:paraId="7009354D" w14:textId="77777777" w:rsidR="00182241" w:rsidRPr="001E1564" w:rsidRDefault="00182241" w:rsidP="00182241">
      <w:pPr>
        <w:rPr>
          <w:rFonts w:cs="Open Sans"/>
          <w:b/>
        </w:rPr>
      </w:pPr>
      <w:r w:rsidRPr="00561F81">
        <w:rPr>
          <w:rFonts w:ascii="Open Sans" w:hAnsi="Open Sans" w:cs="Open Sans"/>
          <w:b/>
          <w:sz w:val="28"/>
          <w:szCs w:val="28"/>
        </w:rPr>
        <w:br w:type="page"/>
      </w:r>
      <w:r w:rsidRPr="001E1564">
        <w:rPr>
          <w:rFonts w:cs="Open Sans"/>
          <w:b/>
        </w:rPr>
        <w:lastRenderedPageBreak/>
        <w:t>Salary and Benefits: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82241" w:rsidRPr="00021ADE" w14:paraId="59415429" w14:textId="77777777" w:rsidTr="00545E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28F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Salary Range: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DE4" w14:textId="40594084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£2</w:t>
            </w:r>
            <w:r w:rsidR="00E5540B">
              <w:rPr>
                <w:rFonts w:ascii="Open Sans" w:hAnsi="Open Sans" w:cs="Open Sans"/>
                <w:bCs/>
                <w:sz w:val="18"/>
                <w:szCs w:val="18"/>
              </w:rPr>
              <w:t>6</w:t>
            </w: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,000 - £</w:t>
            </w:r>
            <w:r w:rsidR="00777BA2">
              <w:rPr>
                <w:rFonts w:ascii="Open Sans" w:hAnsi="Open Sans" w:cs="Open Sans"/>
                <w:bCs/>
                <w:sz w:val="18"/>
                <w:szCs w:val="18"/>
              </w:rPr>
              <w:t>3</w:t>
            </w:r>
            <w:r w:rsidR="00E5540B">
              <w:rPr>
                <w:rFonts w:ascii="Open Sans" w:hAnsi="Open Sans" w:cs="Open Sans"/>
                <w:bCs/>
                <w:sz w:val="18"/>
                <w:szCs w:val="18"/>
              </w:rPr>
              <w:t>4</w:t>
            </w: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,000 per annum (depending on level of experience)</w:t>
            </w:r>
          </w:p>
          <w:p w14:paraId="39A3BAC8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182241" w:rsidRPr="00021ADE" w14:paraId="1F2C66FB" w14:textId="77777777" w:rsidTr="00545EF8">
        <w:tc>
          <w:tcPr>
            <w:tcW w:w="2263" w:type="dxa"/>
          </w:tcPr>
          <w:p w14:paraId="3A468A01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Holiday Entitlement:</w:t>
            </w:r>
          </w:p>
        </w:tc>
        <w:tc>
          <w:tcPr>
            <w:tcW w:w="6753" w:type="dxa"/>
          </w:tcPr>
          <w:p w14:paraId="3F290B6D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Start at a minimum of 25 days plus public holidays increasing to a maximum of 30 days plus public holidays with service.</w:t>
            </w:r>
          </w:p>
          <w:p w14:paraId="24A81DE1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608F0CF0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An additional day’s holiday is awarded on your birthday, or nearest working day, each year.</w:t>
            </w:r>
          </w:p>
          <w:p w14:paraId="6AF048F9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182241" w:rsidRPr="00021ADE" w14:paraId="20D494CB" w14:textId="77777777" w:rsidTr="00545EF8">
        <w:tc>
          <w:tcPr>
            <w:tcW w:w="2263" w:type="dxa"/>
          </w:tcPr>
          <w:p w14:paraId="05775BAB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Volunteer Scheme:</w:t>
            </w:r>
          </w:p>
        </w:tc>
        <w:tc>
          <w:tcPr>
            <w:tcW w:w="6753" w:type="dxa"/>
          </w:tcPr>
          <w:p w14:paraId="1E4EDBA9" w14:textId="0BB1BB97" w:rsidR="00912CE0" w:rsidRDefault="00912CE0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One paid day per quarter allowed for</w:t>
            </w:r>
            <w:r w:rsidR="0085537A">
              <w:rPr>
                <w:rFonts w:ascii="Open Sans" w:hAnsi="Open Sans" w:cs="Open Sans"/>
                <w:bCs/>
                <w:sz w:val="18"/>
                <w:szCs w:val="18"/>
              </w:rPr>
              <w:t xml:space="preserve"> Wildwood team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volunteering </w:t>
            </w:r>
            <w:r w:rsidR="0085537A">
              <w:rPr>
                <w:rFonts w:ascii="Open Sans" w:hAnsi="Open Sans" w:cs="Open Sans"/>
                <w:bCs/>
                <w:sz w:val="18"/>
                <w:szCs w:val="18"/>
              </w:rPr>
              <w:t>with a national charity or not-for-profit community group.</w:t>
            </w:r>
          </w:p>
          <w:p w14:paraId="2007A54B" w14:textId="77777777" w:rsidR="0085537A" w:rsidRDefault="0085537A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4F04503D" w14:textId="3C76437B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 xml:space="preserve">One paid day per </w:t>
            </w:r>
            <w:r w:rsidR="00912CE0">
              <w:rPr>
                <w:rFonts w:ascii="Open Sans" w:hAnsi="Open Sans" w:cs="Open Sans"/>
                <w:bCs/>
                <w:sz w:val="18"/>
                <w:szCs w:val="18"/>
              </w:rPr>
              <w:t>quarter</w:t>
            </w: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 xml:space="preserve"> allowed for</w:t>
            </w:r>
            <w:r w:rsidR="0085537A">
              <w:rPr>
                <w:rFonts w:ascii="Open Sans" w:hAnsi="Open Sans" w:cs="Open Sans"/>
                <w:bCs/>
                <w:sz w:val="18"/>
                <w:szCs w:val="18"/>
              </w:rPr>
              <w:t xml:space="preserve"> individual</w:t>
            </w: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 xml:space="preserve"> volunteering with a national charity or not-for-profit community group.</w:t>
            </w:r>
          </w:p>
          <w:p w14:paraId="738718F0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5537A" w:rsidRPr="00021ADE" w14:paraId="57672BDB" w14:textId="77777777" w:rsidTr="00545EF8">
        <w:tc>
          <w:tcPr>
            <w:tcW w:w="2263" w:type="dxa"/>
          </w:tcPr>
          <w:p w14:paraId="4D914CED" w14:textId="6EF04EF8" w:rsidR="0085537A" w:rsidRDefault="0085537A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Wellbeing</w:t>
            </w:r>
            <w:r w:rsidR="0013451E">
              <w:rPr>
                <w:rFonts w:ascii="Open Sans" w:hAnsi="Open Sans" w:cs="Open Sans"/>
                <w:b/>
                <w:sz w:val="18"/>
                <w:szCs w:val="18"/>
              </w:rPr>
              <w:t xml:space="preserve"> Scheme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</w:t>
            </w:r>
          </w:p>
          <w:p w14:paraId="08D86857" w14:textId="77777777" w:rsidR="0085537A" w:rsidRDefault="0085537A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C5A28D5" w14:textId="5A40F3DE" w:rsidR="0085537A" w:rsidRPr="00021ADE" w:rsidRDefault="0085537A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753" w:type="dxa"/>
          </w:tcPr>
          <w:p w14:paraId="19DD3C83" w14:textId="442C2021" w:rsidR="0085537A" w:rsidRPr="00021ADE" w:rsidRDefault="0085537A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One paid day per quarter allowed </w:t>
            </w:r>
            <w:r w:rsidR="0013451E">
              <w:rPr>
                <w:rFonts w:ascii="Open Sans" w:hAnsi="Open Sans" w:cs="Open Sans"/>
                <w:bCs/>
                <w:sz w:val="18"/>
                <w:szCs w:val="18"/>
              </w:rPr>
              <w:t>to engage in wellbeing activity, either individually or as a part of the Wildwood team.</w:t>
            </w:r>
          </w:p>
        </w:tc>
      </w:tr>
      <w:tr w:rsidR="00182241" w:rsidRPr="00021ADE" w14:paraId="4DFE1358" w14:textId="77777777" w:rsidTr="00545EF8">
        <w:tc>
          <w:tcPr>
            <w:tcW w:w="2263" w:type="dxa"/>
          </w:tcPr>
          <w:p w14:paraId="165CEEEA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Pension:</w:t>
            </w:r>
          </w:p>
        </w:tc>
        <w:tc>
          <w:tcPr>
            <w:tcW w:w="6753" w:type="dxa"/>
          </w:tcPr>
          <w:p w14:paraId="06463F35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NEST Workplace Pension Scheme – company currently pays enhanced contribution of 4% pensionable salary.</w:t>
            </w:r>
          </w:p>
          <w:p w14:paraId="4FF39092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182241" w:rsidRPr="00021ADE" w14:paraId="06B207B6" w14:textId="77777777" w:rsidTr="00545EF8">
        <w:tc>
          <w:tcPr>
            <w:tcW w:w="2263" w:type="dxa"/>
          </w:tcPr>
          <w:p w14:paraId="2738FCCC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General Work Arrangements:</w:t>
            </w:r>
          </w:p>
        </w:tc>
        <w:tc>
          <w:tcPr>
            <w:tcW w:w="6753" w:type="dxa"/>
          </w:tcPr>
          <w:p w14:paraId="5046F22E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Agile working and work from home flexibility</w:t>
            </w:r>
          </w:p>
          <w:p w14:paraId="4CC5A0E8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TOIL</w:t>
            </w:r>
          </w:p>
          <w:p w14:paraId="54BAC816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Flexible arrangements and generous above-statutory time off and pay when you have or adopt a child</w:t>
            </w:r>
          </w:p>
          <w:p w14:paraId="1C9ACBBC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Flexible arrangements and support for your disabled child or support with your own disability and/or impairment</w:t>
            </w:r>
          </w:p>
          <w:p w14:paraId="7986B9AB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Use of company vehicle or mileage allowance paid</w:t>
            </w:r>
          </w:p>
          <w:p w14:paraId="408DD52D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Laptop and mobile phone for business use</w:t>
            </w:r>
          </w:p>
          <w:p w14:paraId="1C37E329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Company credit card*</w:t>
            </w:r>
          </w:p>
          <w:p w14:paraId="27125E22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182241" w:rsidRPr="00021ADE" w14:paraId="012743C5" w14:textId="77777777" w:rsidTr="00545EF8">
        <w:tc>
          <w:tcPr>
            <w:tcW w:w="2263" w:type="dxa"/>
          </w:tcPr>
          <w:p w14:paraId="76DE7DEC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Training and Development:</w:t>
            </w:r>
          </w:p>
        </w:tc>
        <w:tc>
          <w:tcPr>
            <w:tcW w:w="6753" w:type="dxa"/>
          </w:tcPr>
          <w:p w14:paraId="5091B866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 xml:space="preserve">Linked to the company business plan and personal CPD requirements including books, courses, and support materials. </w:t>
            </w:r>
          </w:p>
          <w:p w14:paraId="015C1007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Time off for study where needed.</w:t>
            </w:r>
          </w:p>
          <w:p w14:paraId="43DF9065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Professional memberships paid, where relevant to the role.</w:t>
            </w:r>
          </w:p>
          <w:p w14:paraId="72B340D7" w14:textId="77777777" w:rsidR="00182241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Sabbatical and secondment opportunities</w:t>
            </w:r>
          </w:p>
          <w:p w14:paraId="61CB6EB7" w14:textId="77777777" w:rsidR="00182241" w:rsidRPr="00021ADE" w:rsidRDefault="00182241" w:rsidP="00545EF8">
            <w:pPr>
              <w:rPr>
                <w:rFonts w:ascii="Open Sans" w:hAnsi="Open Sans" w:cs="Open Sans"/>
                <w:sz w:val="18"/>
                <w:szCs w:val="18"/>
              </w:rPr>
            </w:pPr>
            <w:r w:rsidRPr="49BF04CF">
              <w:rPr>
                <w:rFonts w:ascii="Open Sans" w:hAnsi="Open Sans" w:cs="Open Sans"/>
                <w:sz w:val="18"/>
                <w:szCs w:val="18"/>
              </w:rPr>
              <w:t>Career progression framework provided</w:t>
            </w:r>
          </w:p>
          <w:p w14:paraId="54635100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182241" w:rsidRPr="00021ADE" w14:paraId="3F3AF34F" w14:textId="77777777" w:rsidTr="00545EF8">
        <w:tc>
          <w:tcPr>
            <w:tcW w:w="2263" w:type="dxa"/>
          </w:tcPr>
          <w:p w14:paraId="5A5F9D14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Annual Bonus Scheme:</w:t>
            </w:r>
          </w:p>
          <w:p w14:paraId="2119F12B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753" w:type="dxa"/>
          </w:tcPr>
          <w:p w14:paraId="7B45C8F2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Practice and performance related (not guaranteed)</w:t>
            </w:r>
          </w:p>
        </w:tc>
      </w:tr>
      <w:tr w:rsidR="00182241" w:rsidRPr="00021ADE" w14:paraId="56CC38D1" w14:textId="77777777" w:rsidTr="00545EF8">
        <w:tc>
          <w:tcPr>
            <w:tcW w:w="2263" w:type="dxa"/>
          </w:tcPr>
          <w:p w14:paraId="5395003B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Long Service Bonus:</w:t>
            </w:r>
          </w:p>
        </w:tc>
        <w:tc>
          <w:tcPr>
            <w:tcW w:w="6753" w:type="dxa"/>
          </w:tcPr>
          <w:p w14:paraId="1636ABCE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Receive £500 after 5 years and £1,000 after 10 years of service (subject to tax)</w:t>
            </w:r>
          </w:p>
          <w:p w14:paraId="4A69C58B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182241" w:rsidRPr="00021ADE" w14:paraId="7C2AD3E3" w14:textId="77777777" w:rsidTr="00545EF8">
        <w:tc>
          <w:tcPr>
            <w:tcW w:w="2263" w:type="dxa"/>
          </w:tcPr>
          <w:p w14:paraId="73AC832A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Health, Safety and Wellbeing Arrangements or Benefits:</w:t>
            </w:r>
          </w:p>
        </w:tc>
        <w:tc>
          <w:tcPr>
            <w:tcW w:w="6753" w:type="dxa"/>
          </w:tcPr>
          <w:p w14:paraId="3C30C8E9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Sight tests and glasses if required for DSE (display screen equipment) work (in line with current legislation)</w:t>
            </w:r>
          </w:p>
          <w:p w14:paraId="369866CA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Relevant vaccinations as required for the role</w:t>
            </w:r>
          </w:p>
          <w:p w14:paraId="5B35D68B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Home office furniture loan, if working from home (e.g.</w:t>
            </w:r>
            <w:r w:rsidRPr="00021ADE">
              <w:rPr>
                <w:rFonts w:cs="Open Sans"/>
                <w:bCs/>
                <w:sz w:val="18"/>
                <w:szCs w:val="18"/>
              </w:rPr>
              <w:t>,</w:t>
            </w: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 xml:space="preserve"> desk, chair, stands and lamps)</w:t>
            </w:r>
          </w:p>
          <w:p w14:paraId="3B746A9D" w14:textId="77777777" w:rsidR="00182241" w:rsidRPr="00021ADE" w:rsidRDefault="00182241" w:rsidP="00545E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Healthcare Cash Plan, including d</w:t>
            </w:r>
            <w:r w:rsidRPr="49BF04CF">
              <w:rPr>
                <w:rFonts w:ascii="Open Sans" w:hAnsi="Open Sans" w:cs="Open Sans"/>
                <w:sz w:val="18"/>
                <w:szCs w:val="18"/>
              </w:rPr>
              <w:t>ental</w:t>
            </w:r>
            <w:r>
              <w:rPr>
                <w:rFonts w:ascii="Open Sans" w:hAnsi="Open Sans" w:cs="Open Sans"/>
                <w:sz w:val="18"/>
                <w:szCs w:val="18"/>
              </w:rPr>
              <w:t>, eye care and a</w:t>
            </w:r>
            <w:r w:rsidRPr="49BF04CF">
              <w:rPr>
                <w:rFonts w:ascii="Open Sans" w:hAnsi="Open Sans" w:cs="Open Sans"/>
                <w:sz w:val="18"/>
                <w:szCs w:val="18"/>
              </w:rPr>
              <w:t>ccess to counselling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services</w:t>
            </w:r>
          </w:p>
        </w:tc>
      </w:tr>
      <w:tr w:rsidR="00182241" w:rsidRPr="00021ADE" w14:paraId="2F49C12A" w14:textId="77777777" w:rsidTr="00545EF8">
        <w:tc>
          <w:tcPr>
            <w:tcW w:w="2263" w:type="dxa"/>
          </w:tcPr>
          <w:p w14:paraId="120F96EA" w14:textId="77777777" w:rsidR="00182241" w:rsidRPr="00021ADE" w:rsidRDefault="00182241" w:rsidP="00545EF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 xml:space="preserve">Social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B</w:t>
            </w:r>
            <w:r w:rsidRPr="00021ADE">
              <w:rPr>
                <w:rFonts w:ascii="Open Sans" w:hAnsi="Open Sans" w:cs="Open Sans"/>
                <w:b/>
                <w:sz w:val="18"/>
                <w:szCs w:val="18"/>
              </w:rPr>
              <w:t>enefits</w:t>
            </w:r>
          </w:p>
        </w:tc>
        <w:tc>
          <w:tcPr>
            <w:tcW w:w="6753" w:type="dxa"/>
          </w:tcPr>
          <w:p w14:paraId="7B1D54C3" w14:textId="77777777" w:rsidR="00182241" w:rsidRPr="00021ADE" w:rsidRDefault="00182241" w:rsidP="00545EF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21ADE">
              <w:rPr>
                <w:rFonts w:ascii="Open Sans" w:hAnsi="Open Sans" w:cs="Open Sans"/>
                <w:bCs/>
                <w:sz w:val="18"/>
                <w:szCs w:val="18"/>
              </w:rPr>
              <w:t>Make work enjoyable is one of our values – a variety of social events throughout the year and team-led awards!</w:t>
            </w:r>
          </w:p>
        </w:tc>
      </w:tr>
    </w:tbl>
    <w:p w14:paraId="44F8FB4B" w14:textId="7F09A379" w:rsidR="00DA58A6" w:rsidRDefault="00182241">
      <w:pPr>
        <w:rPr>
          <w:rFonts w:ascii="Open Sans" w:hAnsi="Open Sans" w:cs="Open Sans"/>
          <w:b/>
          <w:sz w:val="32"/>
          <w:szCs w:val="28"/>
        </w:rPr>
      </w:pPr>
      <w:r w:rsidRPr="00021ADE">
        <w:rPr>
          <w:rFonts w:cs="Open Sans"/>
          <w:sz w:val="18"/>
          <w:szCs w:val="16"/>
        </w:rPr>
        <w:t>*</w:t>
      </w:r>
      <w:proofErr w:type="gramStart"/>
      <w:r w:rsidRPr="00021ADE">
        <w:rPr>
          <w:rFonts w:cs="Open Sans"/>
          <w:sz w:val="18"/>
          <w:szCs w:val="16"/>
        </w:rPr>
        <w:t>subject</w:t>
      </w:r>
      <w:proofErr w:type="gramEnd"/>
      <w:r w:rsidRPr="00021ADE">
        <w:rPr>
          <w:rFonts w:cs="Open Sans"/>
          <w:sz w:val="18"/>
          <w:szCs w:val="16"/>
        </w:rPr>
        <w:t xml:space="preserve"> to review</w:t>
      </w:r>
      <w:bookmarkEnd w:id="0"/>
    </w:p>
    <w:sectPr w:rsidR="00DA5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BC1B" w14:textId="77777777" w:rsidR="00295A61" w:rsidRDefault="00295A61" w:rsidP="00592C84">
      <w:pPr>
        <w:spacing w:after="0" w:line="240" w:lineRule="auto"/>
      </w:pPr>
      <w:r>
        <w:separator/>
      </w:r>
    </w:p>
  </w:endnote>
  <w:endnote w:type="continuationSeparator" w:id="0">
    <w:p w14:paraId="1D598F88" w14:textId="77777777" w:rsidR="00295A61" w:rsidRDefault="00295A61" w:rsidP="00592C84">
      <w:pPr>
        <w:spacing w:after="0" w:line="240" w:lineRule="auto"/>
      </w:pPr>
      <w:r>
        <w:continuationSeparator/>
      </w:r>
    </w:p>
  </w:endnote>
  <w:endnote w:type="continuationNotice" w:id="1">
    <w:p w14:paraId="3E4DC9E3" w14:textId="77777777" w:rsidR="00295A61" w:rsidRDefault="00295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B1E" w14:textId="77777777" w:rsidR="007C42CC" w:rsidRDefault="007C4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8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16895" w14:textId="77777777" w:rsidR="00592C84" w:rsidRDefault="00592C8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1B6979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E75EFFA" w14:textId="1D348B0A" w:rsidR="00592C84" w:rsidRDefault="0023031B">
    <w:pPr>
      <w:pStyle w:val="Footer"/>
    </w:pPr>
    <w:r>
      <w:t>20</w:t>
    </w:r>
    <w:r w:rsidR="00DF5FC1">
      <w:t>2</w:t>
    </w:r>
    <w:r w:rsidR="00C83499">
      <w:t>3</w:t>
    </w:r>
    <w:r>
      <w:t>-</w:t>
    </w:r>
    <w:r w:rsidR="00C83499">
      <w:t>08</w:t>
    </w:r>
    <w:r>
      <w:t xml:space="preserve"> Ecologist v.</w:t>
    </w:r>
    <w:r w:rsidR="00C83499">
      <w:t>5</w:t>
    </w:r>
    <w:r w:rsidR="00DF5FC1"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6FC9" w14:textId="77777777" w:rsidR="007C42CC" w:rsidRDefault="007C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DF2C" w14:textId="77777777" w:rsidR="00295A61" w:rsidRDefault="00295A61" w:rsidP="00592C84">
      <w:pPr>
        <w:spacing w:after="0" w:line="240" w:lineRule="auto"/>
      </w:pPr>
      <w:r>
        <w:separator/>
      </w:r>
    </w:p>
  </w:footnote>
  <w:footnote w:type="continuationSeparator" w:id="0">
    <w:p w14:paraId="460EB772" w14:textId="77777777" w:rsidR="00295A61" w:rsidRDefault="00295A61" w:rsidP="00592C84">
      <w:pPr>
        <w:spacing w:after="0" w:line="240" w:lineRule="auto"/>
      </w:pPr>
      <w:r>
        <w:continuationSeparator/>
      </w:r>
    </w:p>
  </w:footnote>
  <w:footnote w:type="continuationNotice" w:id="1">
    <w:p w14:paraId="4C9DA25B" w14:textId="77777777" w:rsidR="00295A61" w:rsidRDefault="00295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717" w14:textId="77777777" w:rsidR="007C42CC" w:rsidRDefault="007C4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C7E4" w14:textId="76DE1110" w:rsidR="001D5766" w:rsidRDefault="00563EF9" w:rsidP="00563EF9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2FDF13D9" wp14:editId="124202CD">
          <wp:extent cx="2218750" cy="720000"/>
          <wp:effectExtent l="0" t="0" r="0" b="4445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_ Logo_Hor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031B6" w14:textId="77777777" w:rsidR="003E6B4F" w:rsidRDefault="003E6B4F" w:rsidP="003E6B4F">
    <w:pPr>
      <w:pStyle w:val="Header"/>
      <w:tabs>
        <w:tab w:val="clear" w:pos="4513"/>
        <w:tab w:val="clear" w:pos="9026"/>
        <w:tab w:val="left" w:pos="49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C31A" w14:textId="77777777" w:rsidR="007C42CC" w:rsidRDefault="007C4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800"/>
    <w:multiLevelType w:val="hybridMultilevel"/>
    <w:tmpl w:val="637AD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B6593"/>
    <w:multiLevelType w:val="hybridMultilevel"/>
    <w:tmpl w:val="22709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00EA"/>
    <w:multiLevelType w:val="hybridMultilevel"/>
    <w:tmpl w:val="5A46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8DA"/>
    <w:multiLevelType w:val="hybridMultilevel"/>
    <w:tmpl w:val="66380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73F21"/>
    <w:multiLevelType w:val="hybridMultilevel"/>
    <w:tmpl w:val="55E0E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176470"/>
    <w:multiLevelType w:val="hybridMultilevel"/>
    <w:tmpl w:val="D208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73976"/>
    <w:multiLevelType w:val="hybridMultilevel"/>
    <w:tmpl w:val="11E0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49676">
      <w:numFmt w:val="bullet"/>
      <w:lvlText w:val="•"/>
      <w:lvlJc w:val="left"/>
      <w:pPr>
        <w:ind w:left="1800" w:hanging="720"/>
      </w:pPr>
      <w:rPr>
        <w:rFonts w:ascii="Open Sans" w:eastAsiaTheme="minorHAnsi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8781">
    <w:abstractNumId w:val="4"/>
  </w:num>
  <w:num w:numId="2" w16cid:durableId="1265647743">
    <w:abstractNumId w:val="0"/>
  </w:num>
  <w:num w:numId="3" w16cid:durableId="1931767737">
    <w:abstractNumId w:val="3"/>
  </w:num>
  <w:num w:numId="4" w16cid:durableId="1007486285">
    <w:abstractNumId w:val="0"/>
  </w:num>
  <w:num w:numId="5" w16cid:durableId="297956892">
    <w:abstractNumId w:val="3"/>
  </w:num>
  <w:num w:numId="6" w16cid:durableId="1424491301">
    <w:abstractNumId w:val="5"/>
  </w:num>
  <w:num w:numId="7" w16cid:durableId="2114862518">
    <w:abstractNumId w:val="5"/>
  </w:num>
  <w:num w:numId="8" w16cid:durableId="1469935630">
    <w:abstractNumId w:val="6"/>
  </w:num>
  <w:num w:numId="9" w16cid:durableId="2136829163">
    <w:abstractNumId w:val="2"/>
  </w:num>
  <w:num w:numId="10" w16cid:durableId="141809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20"/>
    <w:rsid w:val="00003C18"/>
    <w:rsid w:val="00017501"/>
    <w:rsid w:val="0002161C"/>
    <w:rsid w:val="000255C5"/>
    <w:rsid w:val="00035E4E"/>
    <w:rsid w:val="000447F2"/>
    <w:rsid w:val="0005012B"/>
    <w:rsid w:val="000551CA"/>
    <w:rsid w:val="0006091D"/>
    <w:rsid w:val="000809E8"/>
    <w:rsid w:val="00082A02"/>
    <w:rsid w:val="000B4E55"/>
    <w:rsid w:val="000C3E5E"/>
    <w:rsid w:val="000C6C69"/>
    <w:rsid w:val="000D2194"/>
    <w:rsid w:val="001116A8"/>
    <w:rsid w:val="001218F3"/>
    <w:rsid w:val="00121973"/>
    <w:rsid w:val="0013451E"/>
    <w:rsid w:val="00154F11"/>
    <w:rsid w:val="00160FD9"/>
    <w:rsid w:val="00182241"/>
    <w:rsid w:val="001846C3"/>
    <w:rsid w:val="00190DA1"/>
    <w:rsid w:val="001A0395"/>
    <w:rsid w:val="001B6979"/>
    <w:rsid w:val="001B7CB7"/>
    <w:rsid w:val="001D4A10"/>
    <w:rsid w:val="001D5766"/>
    <w:rsid w:val="001D6DC8"/>
    <w:rsid w:val="001E1156"/>
    <w:rsid w:val="001F0734"/>
    <w:rsid w:val="001F469F"/>
    <w:rsid w:val="001F49AA"/>
    <w:rsid w:val="00212AD5"/>
    <w:rsid w:val="00220EB0"/>
    <w:rsid w:val="00224F43"/>
    <w:rsid w:val="0023031B"/>
    <w:rsid w:val="00231A94"/>
    <w:rsid w:val="00242B2D"/>
    <w:rsid w:val="002446E3"/>
    <w:rsid w:val="00246DFF"/>
    <w:rsid w:val="00261363"/>
    <w:rsid w:val="00261A65"/>
    <w:rsid w:val="00263D26"/>
    <w:rsid w:val="002678DB"/>
    <w:rsid w:val="0028219E"/>
    <w:rsid w:val="00295A61"/>
    <w:rsid w:val="002A1ABA"/>
    <w:rsid w:val="002B7236"/>
    <w:rsid w:val="002F411F"/>
    <w:rsid w:val="00303E92"/>
    <w:rsid w:val="00304DC9"/>
    <w:rsid w:val="00310EF8"/>
    <w:rsid w:val="00314258"/>
    <w:rsid w:val="00323CCA"/>
    <w:rsid w:val="00325EB2"/>
    <w:rsid w:val="00330D0E"/>
    <w:rsid w:val="00331FE8"/>
    <w:rsid w:val="00341FA1"/>
    <w:rsid w:val="00344721"/>
    <w:rsid w:val="00362717"/>
    <w:rsid w:val="0037254D"/>
    <w:rsid w:val="003857FA"/>
    <w:rsid w:val="0039078A"/>
    <w:rsid w:val="003910C4"/>
    <w:rsid w:val="00395391"/>
    <w:rsid w:val="003A1E68"/>
    <w:rsid w:val="003D2516"/>
    <w:rsid w:val="003E43F1"/>
    <w:rsid w:val="003E6B4F"/>
    <w:rsid w:val="003F27ED"/>
    <w:rsid w:val="003F30E1"/>
    <w:rsid w:val="004128ED"/>
    <w:rsid w:val="00415035"/>
    <w:rsid w:val="00431545"/>
    <w:rsid w:val="004338B6"/>
    <w:rsid w:val="0043443A"/>
    <w:rsid w:val="00435FC9"/>
    <w:rsid w:val="00447598"/>
    <w:rsid w:val="004502DC"/>
    <w:rsid w:val="00461097"/>
    <w:rsid w:val="00463775"/>
    <w:rsid w:val="00471CA7"/>
    <w:rsid w:val="004762D5"/>
    <w:rsid w:val="00480CA1"/>
    <w:rsid w:val="0048189C"/>
    <w:rsid w:val="0048429F"/>
    <w:rsid w:val="004865FA"/>
    <w:rsid w:val="004A656D"/>
    <w:rsid w:val="004D0A7E"/>
    <w:rsid w:val="004D179F"/>
    <w:rsid w:val="004D2A44"/>
    <w:rsid w:val="0050764C"/>
    <w:rsid w:val="00520BF7"/>
    <w:rsid w:val="00525787"/>
    <w:rsid w:val="00537436"/>
    <w:rsid w:val="00545EF8"/>
    <w:rsid w:val="00553906"/>
    <w:rsid w:val="005622F6"/>
    <w:rsid w:val="00563EF9"/>
    <w:rsid w:val="00571C45"/>
    <w:rsid w:val="0057275C"/>
    <w:rsid w:val="00576D6B"/>
    <w:rsid w:val="00592C84"/>
    <w:rsid w:val="00594319"/>
    <w:rsid w:val="00595E8D"/>
    <w:rsid w:val="005B0C53"/>
    <w:rsid w:val="005B645E"/>
    <w:rsid w:val="005C2CA9"/>
    <w:rsid w:val="00600D33"/>
    <w:rsid w:val="00605A59"/>
    <w:rsid w:val="00605E13"/>
    <w:rsid w:val="0063042E"/>
    <w:rsid w:val="00642CCB"/>
    <w:rsid w:val="006463A4"/>
    <w:rsid w:val="00686E06"/>
    <w:rsid w:val="006A4350"/>
    <w:rsid w:val="006A6362"/>
    <w:rsid w:val="006C783F"/>
    <w:rsid w:val="006E6F45"/>
    <w:rsid w:val="006F6964"/>
    <w:rsid w:val="007041BB"/>
    <w:rsid w:val="00704D11"/>
    <w:rsid w:val="0073726F"/>
    <w:rsid w:val="00743D8F"/>
    <w:rsid w:val="0076126F"/>
    <w:rsid w:val="00770EE8"/>
    <w:rsid w:val="0077222B"/>
    <w:rsid w:val="00777BA2"/>
    <w:rsid w:val="00790A9A"/>
    <w:rsid w:val="00792C0A"/>
    <w:rsid w:val="007B032D"/>
    <w:rsid w:val="007C0FD4"/>
    <w:rsid w:val="007C42CC"/>
    <w:rsid w:val="007F0A5E"/>
    <w:rsid w:val="008130E6"/>
    <w:rsid w:val="008269E6"/>
    <w:rsid w:val="00841777"/>
    <w:rsid w:val="0085537A"/>
    <w:rsid w:val="00864F43"/>
    <w:rsid w:val="00872313"/>
    <w:rsid w:val="00873E9A"/>
    <w:rsid w:val="00887E84"/>
    <w:rsid w:val="008A236B"/>
    <w:rsid w:val="008A52FF"/>
    <w:rsid w:val="008D3FDB"/>
    <w:rsid w:val="008E363D"/>
    <w:rsid w:val="008E5D46"/>
    <w:rsid w:val="00912CE0"/>
    <w:rsid w:val="009328BF"/>
    <w:rsid w:val="0094577C"/>
    <w:rsid w:val="00945C9D"/>
    <w:rsid w:val="00973271"/>
    <w:rsid w:val="00986CE4"/>
    <w:rsid w:val="00987136"/>
    <w:rsid w:val="0099660B"/>
    <w:rsid w:val="009A1C88"/>
    <w:rsid w:val="009A2245"/>
    <w:rsid w:val="009B6816"/>
    <w:rsid w:val="009C0FD8"/>
    <w:rsid w:val="009D1304"/>
    <w:rsid w:val="009D2516"/>
    <w:rsid w:val="009F3198"/>
    <w:rsid w:val="00A04A36"/>
    <w:rsid w:val="00A076E8"/>
    <w:rsid w:val="00A10C4B"/>
    <w:rsid w:val="00A151C7"/>
    <w:rsid w:val="00A16E4C"/>
    <w:rsid w:val="00A21F60"/>
    <w:rsid w:val="00A224DF"/>
    <w:rsid w:val="00A2312E"/>
    <w:rsid w:val="00A303FB"/>
    <w:rsid w:val="00A34192"/>
    <w:rsid w:val="00A47767"/>
    <w:rsid w:val="00A543D4"/>
    <w:rsid w:val="00A6209D"/>
    <w:rsid w:val="00A810D8"/>
    <w:rsid w:val="00A81196"/>
    <w:rsid w:val="00A839D9"/>
    <w:rsid w:val="00A90137"/>
    <w:rsid w:val="00AA4583"/>
    <w:rsid w:val="00AD1096"/>
    <w:rsid w:val="00AD4541"/>
    <w:rsid w:val="00AE1FBE"/>
    <w:rsid w:val="00AF186B"/>
    <w:rsid w:val="00B03DA4"/>
    <w:rsid w:val="00B06E89"/>
    <w:rsid w:val="00B43489"/>
    <w:rsid w:val="00B44193"/>
    <w:rsid w:val="00B45E6D"/>
    <w:rsid w:val="00B46288"/>
    <w:rsid w:val="00B54BC3"/>
    <w:rsid w:val="00B5792F"/>
    <w:rsid w:val="00B71E98"/>
    <w:rsid w:val="00B91467"/>
    <w:rsid w:val="00BA2EE7"/>
    <w:rsid w:val="00BA5960"/>
    <w:rsid w:val="00BB0DBD"/>
    <w:rsid w:val="00BB5F76"/>
    <w:rsid w:val="00BE08C6"/>
    <w:rsid w:val="00BE1D01"/>
    <w:rsid w:val="00BE340F"/>
    <w:rsid w:val="00BF6D8B"/>
    <w:rsid w:val="00C0545D"/>
    <w:rsid w:val="00C10920"/>
    <w:rsid w:val="00C13C41"/>
    <w:rsid w:val="00C13E04"/>
    <w:rsid w:val="00C17530"/>
    <w:rsid w:val="00C26D98"/>
    <w:rsid w:val="00C3064E"/>
    <w:rsid w:val="00C422B0"/>
    <w:rsid w:val="00C470AE"/>
    <w:rsid w:val="00C541D7"/>
    <w:rsid w:val="00C554EF"/>
    <w:rsid w:val="00C62346"/>
    <w:rsid w:val="00C6289F"/>
    <w:rsid w:val="00C761C5"/>
    <w:rsid w:val="00C83499"/>
    <w:rsid w:val="00C862AB"/>
    <w:rsid w:val="00C951A8"/>
    <w:rsid w:val="00CA1EB6"/>
    <w:rsid w:val="00CA1F91"/>
    <w:rsid w:val="00CB36BB"/>
    <w:rsid w:val="00CC168F"/>
    <w:rsid w:val="00D020D1"/>
    <w:rsid w:val="00D13FD0"/>
    <w:rsid w:val="00D1547D"/>
    <w:rsid w:val="00D16226"/>
    <w:rsid w:val="00D2336D"/>
    <w:rsid w:val="00D23E33"/>
    <w:rsid w:val="00D3244F"/>
    <w:rsid w:val="00D3542E"/>
    <w:rsid w:val="00D4517E"/>
    <w:rsid w:val="00D52034"/>
    <w:rsid w:val="00D574A5"/>
    <w:rsid w:val="00D614BA"/>
    <w:rsid w:val="00D641F4"/>
    <w:rsid w:val="00D66379"/>
    <w:rsid w:val="00D70640"/>
    <w:rsid w:val="00D73803"/>
    <w:rsid w:val="00DA58A6"/>
    <w:rsid w:val="00DB7B72"/>
    <w:rsid w:val="00DC0D33"/>
    <w:rsid w:val="00DD45BF"/>
    <w:rsid w:val="00DD7491"/>
    <w:rsid w:val="00DE1C6E"/>
    <w:rsid w:val="00DF2FF1"/>
    <w:rsid w:val="00DF4AA9"/>
    <w:rsid w:val="00DF5FC1"/>
    <w:rsid w:val="00DF694C"/>
    <w:rsid w:val="00E14688"/>
    <w:rsid w:val="00E427BA"/>
    <w:rsid w:val="00E45124"/>
    <w:rsid w:val="00E54267"/>
    <w:rsid w:val="00E5540B"/>
    <w:rsid w:val="00E629D1"/>
    <w:rsid w:val="00E657F5"/>
    <w:rsid w:val="00E7136A"/>
    <w:rsid w:val="00E80619"/>
    <w:rsid w:val="00E83BD8"/>
    <w:rsid w:val="00E840B6"/>
    <w:rsid w:val="00E841B6"/>
    <w:rsid w:val="00EB6097"/>
    <w:rsid w:val="00EC0FAB"/>
    <w:rsid w:val="00ED5F0F"/>
    <w:rsid w:val="00EF6FD7"/>
    <w:rsid w:val="00F274DB"/>
    <w:rsid w:val="00F420FB"/>
    <w:rsid w:val="00F45CE4"/>
    <w:rsid w:val="00F52CB3"/>
    <w:rsid w:val="00F703E8"/>
    <w:rsid w:val="00FA2949"/>
    <w:rsid w:val="00FA6FAA"/>
    <w:rsid w:val="00FB05D9"/>
    <w:rsid w:val="00FC6591"/>
    <w:rsid w:val="00FD50D5"/>
    <w:rsid w:val="00FE05B7"/>
    <w:rsid w:val="00FE38BD"/>
    <w:rsid w:val="00FE6AC5"/>
    <w:rsid w:val="00FF36DC"/>
    <w:rsid w:val="25CFFF78"/>
    <w:rsid w:val="44E8717D"/>
    <w:rsid w:val="58B6ECA0"/>
    <w:rsid w:val="5F80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598A5"/>
  <w15:chartTrackingRefBased/>
  <w15:docId w15:val="{B6BC8A85-F667-4DEB-BEC1-BEE19F3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84"/>
  </w:style>
  <w:style w:type="paragraph" w:styleId="Footer">
    <w:name w:val="footer"/>
    <w:basedOn w:val="Normal"/>
    <w:link w:val="FooterChar"/>
    <w:uiPriority w:val="99"/>
    <w:unhideWhenUsed/>
    <w:rsid w:val="0059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84"/>
  </w:style>
  <w:style w:type="paragraph" w:styleId="NoSpacing">
    <w:name w:val="No Spacing"/>
    <w:uiPriority w:val="1"/>
    <w:qFormat/>
    <w:rsid w:val="000B4E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F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23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B9B4839294340ABD1FFF6944FEEDF" ma:contentTypeVersion="16" ma:contentTypeDescription="Create a new document." ma:contentTypeScope="" ma:versionID="26e5cfc409107e1891be7e18b67dd4f1">
  <xsd:schema xmlns:xsd="http://www.w3.org/2001/XMLSchema" xmlns:xs="http://www.w3.org/2001/XMLSchema" xmlns:p="http://schemas.microsoft.com/office/2006/metadata/properties" xmlns:ns2="f595aee9-4017-44a9-a543-bb95282b4882" xmlns:ns3="bdd53844-dd28-4515-9690-64171cd414c9" targetNamespace="http://schemas.microsoft.com/office/2006/metadata/properties" ma:root="true" ma:fieldsID="ed909a7d032be01bddb9c73b6db77601" ns2:_="" ns3:_="">
    <xsd:import namespace="f595aee9-4017-44a9-a543-bb95282b4882"/>
    <xsd:import namespace="bdd53844-dd28-4515-9690-64171cd41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aee9-4017-44a9-a543-bb95282b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9b9493-9aa9-4977-86c5-eb84b0f57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3844-dd28-4515-9690-64171cd414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90a0c1-2d2a-4ad8-b963-9c5f9796bb98}" ma:internalName="TaxCatchAll" ma:showField="CatchAllData" ma:web="bdd53844-dd28-4515-9690-64171cd41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95aee9-4017-44a9-a543-bb95282b4882">
      <Terms xmlns="http://schemas.microsoft.com/office/infopath/2007/PartnerControls"/>
    </lcf76f155ced4ddcb4097134ff3c332f>
    <TaxCatchAll xmlns="bdd53844-dd28-4515-9690-64171cd414c9" xsi:nil="true"/>
  </documentManagement>
</p:properties>
</file>

<file path=customXml/itemProps1.xml><?xml version="1.0" encoding="utf-8"?>
<ds:datastoreItem xmlns:ds="http://schemas.openxmlformats.org/officeDocument/2006/customXml" ds:itemID="{941A462A-6E3B-4BC1-8EE8-CA85E0752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aee9-4017-44a9-a543-bb95282b4882"/>
    <ds:schemaRef ds:uri="bdd53844-dd28-4515-9690-64171cd41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3BC61-F377-456F-927B-9B88DE970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C50A1-81B1-4FA0-85AE-0E7F9B79C68E}">
  <ds:schemaRefs>
    <ds:schemaRef ds:uri="http://schemas.microsoft.com/office/2006/metadata/properties"/>
    <ds:schemaRef ds:uri="http://schemas.microsoft.com/office/infopath/2007/PartnerControls"/>
    <ds:schemaRef ds:uri="f595aee9-4017-44a9-a543-bb95282b4882"/>
    <ds:schemaRef ds:uri="bdd53844-dd28-4515-9690-64171cd414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Dodd</dc:creator>
  <cp:keywords/>
  <dc:description/>
  <cp:lastModifiedBy>Nick Askew</cp:lastModifiedBy>
  <cp:revision>64</cp:revision>
  <cp:lastPrinted>2019-10-29T02:08:00Z</cp:lastPrinted>
  <dcterms:created xsi:type="dcterms:W3CDTF">2023-08-04T03:04:00Z</dcterms:created>
  <dcterms:modified xsi:type="dcterms:W3CDTF">2023-09-18T12:23:00Z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0x0101006A3B9B4839294340ABD1FFF6944FEEDF</vt:lpwstr>
  </property>
  <property fmtid="{D5CDD505-2E9C-101B-9397-08002B2CF9AE}" pid="3" name="MediaServiceImageTags">
    <vt:lpwstr/>
  </property>
</Properties>
</file>